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62" w:rsidRPr="00A97FF8" w:rsidRDefault="00A86762" w:rsidP="00A86762">
      <w:pPr>
        <w:ind w:firstLine="720"/>
        <w:jc w:val="center"/>
        <w:rPr>
          <w:rFonts w:ascii="Times New Roman" w:hAnsi="Times New Roman" w:cs="Times New Roman"/>
          <w:b/>
        </w:rPr>
      </w:pPr>
      <w:r w:rsidRPr="00A97FF8">
        <w:rPr>
          <w:rFonts w:ascii="Times New Roman" w:hAnsi="Times New Roman" w:cs="Times New Roman"/>
          <w:b/>
        </w:rPr>
        <w:t>ООО «Аудит-центр»</w:t>
      </w:r>
    </w:p>
    <w:p w:rsidR="00A86762" w:rsidRPr="00A97FF8" w:rsidRDefault="00A86762" w:rsidP="00A86762">
      <w:pPr>
        <w:pStyle w:val="a4"/>
        <w:jc w:val="center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>__________________________________________________________</w:t>
      </w:r>
    </w:p>
    <w:p w:rsidR="00A86762" w:rsidRPr="00A97FF8" w:rsidRDefault="00A86762" w:rsidP="00A86762">
      <w:pPr>
        <w:pStyle w:val="a4"/>
        <w:jc w:val="center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>(Наименование образовательного учреждения)</w:t>
      </w:r>
    </w:p>
    <w:p w:rsidR="00A86762" w:rsidRPr="00A97FF8" w:rsidRDefault="00A86762" w:rsidP="00A86762">
      <w:pPr>
        <w:ind w:firstLine="720"/>
        <w:jc w:val="both"/>
        <w:rPr>
          <w:rFonts w:ascii="Times New Roman" w:hAnsi="Times New Roman" w:cs="Times New Roman"/>
        </w:rPr>
      </w:pPr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                        Утверждаю</w:t>
      </w:r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Руководитель </w:t>
      </w:r>
      <w:proofErr w:type="gramStart"/>
      <w:r w:rsidRPr="00A97FF8">
        <w:rPr>
          <w:rFonts w:ascii="Times New Roman" w:hAnsi="Times New Roman" w:cs="Times New Roman"/>
        </w:rPr>
        <w:t>образовательного</w:t>
      </w:r>
      <w:proofErr w:type="gramEnd"/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Учреждения</w:t>
      </w:r>
    </w:p>
    <w:p w:rsidR="00A86762" w:rsidRPr="00A97FF8" w:rsidRDefault="00A86762" w:rsidP="00A867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7FF8">
        <w:rPr>
          <w:rFonts w:ascii="Times New Roman" w:hAnsi="Times New Roman" w:cs="Times New Roman"/>
          <w:b/>
          <w:sz w:val="24"/>
          <w:szCs w:val="24"/>
        </w:rPr>
        <w:t xml:space="preserve">И.В. Бастракова </w:t>
      </w:r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 _____________________________</w:t>
      </w:r>
    </w:p>
    <w:p w:rsidR="005B5385" w:rsidRDefault="005B5385" w:rsidP="005B5385">
      <w:pPr>
        <w:pStyle w:val="a4"/>
      </w:pPr>
      <w:r>
        <w:t xml:space="preserve">                            </w:t>
      </w:r>
      <w:r>
        <w:rPr>
          <w:rStyle w:val="a3"/>
        </w:rPr>
        <w:t>Учебная программа</w:t>
      </w:r>
    </w:p>
    <w:p w:rsidR="005B5385" w:rsidRDefault="005B5385" w:rsidP="00D8653B">
      <w:pPr>
        <w:pStyle w:val="a4"/>
        <w:jc w:val="center"/>
      </w:pPr>
      <w:r>
        <w:rPr>
          <w:rStyle w:val="a3"/>
        </w:rPr>
        <w:t>дисциплины</w:t>
      </w:r>
    </w:p>
    <w:p w:rsidR="005B5385" w:rsidRDefault="005B5385" w:rsidP="005B5385">
      <w:pPr>
        <w:pStyle w:val="a4"/>
      </w:pPr>
      <w:r>
        <w:t xml:space="preserve"> </w:t>
      </w:r>
      <w:r w:rsidR="00A86762">
        <w:t xml:space="preserve">            </w:t>
      </w:r>
      <w:r w:rsidR="00250DEF">
        <w:t xml:space="preserve">   </w:t>
      </w:r>
      <w:r w:rsidR="00A86762">
        <w:t xml:space="preserve"> __________</w:t>
      </w:r>
      <w:r w:rsidR="00A86762" w:rsidRPr="00A86762">
        <w:rPr>
          <w:b/>
          <w:sz w:val="28"/>
          <w:szCs w:val="28"/>
        </w:rPr>
        <w:t>Бухгалтерский учет</w:t>
      </w:r>
      <w:r w:rsidR="00A86762">
        <w:t xml:space="preserve"> _______</w:t>
      </w:r>
    </w:p>
    <w:p w:rsidR="005B5385" w:rsidRDefault="005B5385" w:rsidP="005B5385">
      <w:pPr>
        <w:pStyle w:val="a4"/>
      </w:pPr>
      <w:r>
        <w:t xml:space="preserve">                             (наименование)</w:t>
      </w:r>
    </w:p>
    <w:p w:rsidR="00AF2C16" w:rsidRPr="00AF2C16" w:rsidRDefault="00AF2C16" w:rsidP="00AF2C16"/>
    <w:p w:rsidR="005B5385" w:rsidRPr="00AF2C16" w:rsidRDefault="005B5385" w:rsidP="00AF2C16">
      <w:pPr>
        <w:pStyle w:val="a4"/>
        <w:numPr>
          <w:ilvl w:val="0"/>
          <w:numId w:val="1"/>
        </w:numPr>
        <w:jc w:val="center"/>
        <w:rPr>
          <w:b/>
        </w:rPr>
      </w:pPr>
      <w:r w:rsidRPr="00AF2C16">
        <w:rPr>
          <w:b/>
        </w:rPr>
        <w:t>Введение</w:t>
      </w:r>
    </w:p>
    <w:p w:rsidR="00A86762" w:rsidRPr="00A86762" w:rsidRDefault="00A86762" w:rsidP="00A86762"/>
    <w:p w:rsidR="00A86762" w:rsidRDefault="00A86762" w:rsidP="00AF2C16">
      <w:pPr>
        <w:ind w:firstLine="567"/>
        <w:jc w:val="both"/>
        <w:rPr>
          <w:rFonts w:ascii="Times New Roman" w:hAnsi="Times New Roman" w:cs="Times New Roman"/>
        </w:rPr>
      </w:pPr>
      <w:r w:rsidRPr="00A86762">
        <w:rPr>
          <w:rFonts w:ascii="Times New Roman" w:hAnsi="Times New Roman" w:cs="Times New Roman"/>
        </w:rPr>
        <w:t xml:space="preserve">Учебная программа  </w:t>
      </w:r>
      <w:r w:rsidR="00DF28FC">
        <w:rPr>
          <w:rFonts w:ascii="Times New Roman" w:hAnsi="Times New Roman" w:cs="Times New Roman"/>
        </w:rPr>
        <w:t>дисциплины</w:t>
      </w:r>
      <w:r w:rsidRPr="00A86762">
        <w:rPr>
          <w:rFonts w:ascii="Times New Roman" w:hAnsi="Times New Roman" w:cs="Times New Roman"/>
        </w:rPr>
        <w:t xml:space="preserve"> «Бухгалтерский учет» предназначена для слушателей, обучающихся по программе «Бухгалтер»</w:t>
      </w:r>
      <w:r>
        <w:rPr>
          <w:rFonts w:ascii="Times New Roman" w:hAnsi="Times New Roman" w:cs="Times New Roman"/>
        </w:rPr>
        <w:t>.</w:t>
      </w:r>
    </w:p>
    <w:p w:rsidR="00C422FE" w:rsidRDefault="00A86762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Предлагаемая учебная программы  включает  тематическую программу лекционных  и практических занятий, рекомендаций для самостоятельной работы, примерные тесты и задачи по дисциплине</w:t>
      </w:r>
      <w:r w:rsidR="00C422FE">
        <w:rPr>
          <w:rFonts w:ascii="Times New Roman" w:hAnsi="Times New Roman" w:cs="Times New Roman"/>
        </w:rPr>
        <w:t>, вопросы для самоконтроля, а также список основной и дополнительной литературы.</w:t>
      </w:r>
    </w:p>
    <w:p w:rsidR="00AF2C16" w:rsidRDefault="00C422FE" w:rsidP="00AF2C16">
      <w:pPr>
        <w:ind w:firstLine="567"/>
        <w:jc w:val="both"/>
        <w:rPr>
          <w:rFonts w:ascii="Times New Roman" w:hAnsi="Times New Roman" w:cs="Times New Roman"/>
        </w:rPr>
      </w:pPr>
      <w:r w:rsidRPr="007A29A7">
        <w:rPr>
          <w:rFonts w:ascii="Times New Roman" w:hAnsi="Times New Roman" w:cs="Times New Roman"/>
        </w:rPr>
        <w:t xml:space="preserve">Курс рассчитан на  </w:t>
      </w:r>
      <w:r w:rsidRPr="00DF28FC">
        <w:rPr>
          <w:rFonts w:ascii="Times New Roman" w:hAnsi="Times New Roman" w:cs="Times New Roman"/>
          <w:color w:val="0070C0"/>
        </w:rPr>
        <w:t>246 часов</w:t>
      </w:r>
      <w:r w:rsidR="007A29A7" w:rsidRPr="00DF28FC">
        <w:rPr>
          <w:rFonts w:ascii="Times New Roman" w:hAnsi="Times New Roman" w:cs="Times New Roman"/>
          <w:color w:val="0070C0"/>
        </w:rPr>
        <w:t xml:space="preserve"> </w:t>
      </w:r>
      <w:r w:rsidR="007A29A7" w:rsidRPr="007A29A7">
        <w:rPr>
          <w:rFonts w:ascii="Times New Roman" w:hAnsi="Times New Roman" w:cs="Times New Roman"/>
        </w:rPr>
        <w:t xml:space="preserve">аудиторных занятий </w:t>
      </w:r>
      <w:r w:rsidR="007A29A7" w:rsidRPr="007A29A7">
        <w:rPr>
          <w:rFonts w:ascii="Times New Roman" w:hAnsi="Times New Roman" w:cs="Times New Roman"/>
          <w:color w:val="FF0000"/>
        </w:rPr>
        <w:t>(</w:t>
      </w:r>
      <w:r w:rsidR="007A29A7" w:rsidRPr="00DF28FC">
        <w:rPr>
          <w:rFonts w:ascii="Times New Roman" w:hAnsi="Times New Roman" w:cs="Times New Roman"/>
          <w:color w:val="0070C0"/>
        </w:rPr>
        <w:t>лекции 163 часа, практические занятия  83 часа)</w:t>
      </w:r>
      <w:r w:rsidR="00DF28FC" w:rsidRPr="00DF28FC">
        <w:rPr>
          <w:rFonts w:ascii="Times New Roman" w:hAnsi="Times New Roman" w:cs="Times New Roman"/>
          <w:color w:val="0070C0"/>
        </w:rPr>
        <w:t>.</w:t>
      </w:r>
    </w:p>
    <w:p w:rsidR="00962A19" w:rsidRDefault="007A29A7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Практические занятия включают  работу  с тестами, выполнение контрольных заданий</w:t>
      </w:r>
      <w:r w:rsidR="00250D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аналитических и  расчетных задач</w:t>
      </w:r>
      <w:r w:rsidR="00962A19">
        <w:rPr>
          <w:rFonts w:ascii="Times New Roman" w:hAnsi="Times New Roman" w:cs="Times New Roman"/>
        </w:rPr>
        <w:t xml:space="preserve">. Самостоятельная работа  обучающихся  предполагает изучение  учебных материалов, решение комплектов задач по большинству  изучаемых тем, поиск  и анализ текущей информации в периодике и сети Интернет  отраслевой   информации. </w:t>
      </w:r>
    </w:p>
    <w:p w:rsidR="00A86762" w:rsidRDefault="00962A19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Виды контроля: </w:t>
      </w:r>
      <w:r w:rsidR="00AF2C16">
        <w:rPr>
          <w:rFonts w:ascii="Times New Roman" w:hAnsi="Times New Roman" w:cs="Times New Roman"/>
        </w:rPr>
        <w:t xml:space="preserve">традиционный опрос на практических занятиях, обсуждение  по результатам поиска  и анализа   необходимой информации, решение задач,  выполнение тестов, консультации, экзамен. </w:t>
      </w:r>
    </w:p>
    <w:p w:rsidR="00AF2C16" w:rsidRDefault="00AF2C16" w:rsidP="00AF2C16">
      <w:pPr>
        <w:ind w:firstLine="567"/>
        <w:jc w:val="both"/>
        <w:rPr>
          <w:rFonts w:ascii="Times New Roman" w:hAnsi="Times New Roman" w:cs="Times New Roman"/>
        </w:rPr>
      </w:pPr>
    </w:p>
    <w:p w:rsidR="00AF2C16" w:rsidRDefault="00AF2C16" w:rsidP="00AF2C16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и задачи изучения дисциплины</w:t>
      </w:r>
    </w:p>
    <w:p w:rsidR="00AF2C16" w:rsidRDefault="00AF2C16" w:rsidP="00AF2C16">
      <w:pPr>
        <w:ind w:firstLine="567"/>
        <w:jc w:val="center"/>
        <w:rPr>
          <w:rFonts w:ascii="Times New Roman" w:hAnsi="Times New Roman" w:cs="Times New Roman"/>
        </w:rPr>
      </w:pPr>
    </w:p>
    <w:p w:rsidR="00AF2C16" w:rsidRDefault="00AF2C16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рассчитан  на лиц, обучающихся  по учебному плану  в рамках </w:t>
      </w:r>
      <w:r w:rsidRPr="00AF2C16">
        <w:rPr>
          <w:rFonts w:ascii="Times New Roman" w:hAnsi="Times New Roman" w:cs="Times New Roman"/>
          <w:color w:val="FF0000"/>
        </w:rPr>
        <w:t xml:space="preserve"> </w:t>
      </w:r>
      <w:r w:rsidRPr="00DF28FC">
        <w:rPr>
          <w:rFonts w:ascii="Times New Roman" w:hAnsi="Times New Roman" w:cs="Times New Roman"/>
          <w:color w:val="0070C0"/>
        </w:rPr>
        <w:t xml:space="preserve">программы переподготовки  и получения профессии «Бухгалтер», </w:t>
      </w:r>
      <w:r>
        <w:rPr>
          <w:rFonts w:ascii="Times New Roman" w:hAnsi="Times New Roman" w:cs="Times New Roman"/>
        </w:rPr>
        <w:t>очной формы обучения.</w:t>
      </w:r>
    </w:p>
    <w:p w:rsidR="00C7110A" w:rsidRDefault="00C7110A" w:rsidP="00AF2C16">
      <w:pPr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Целью изучения дисциплины является  получение слушателями  необходимых знаний в области </w:t>
      </w:r>
      <w:r w:rsidRPr="00DF28FC">
        <w:rPr>
          <w:rFonts w:ascii="Times New Roman" w:hAnsi="Times New Roman" w:cs="Times New Roman"/>
          <w:color w:val="0070C0"/>
        </w:rPr>
        <w:t>бухгалтерского учета.</w:t>
      </w:r>
    </w:p>
    <w:p w:rsidR="00C7110A" w:rsidRDefault="00C7110A" w:rsidP="00AF2C16">
      <w:pPr>
        <w:ind w:firstLine="567"/>
        <w:jc w:val="both"/>
        <w:rPr>
          <w:rFonts w:ascii="Times New Roman" w:hAnsi="Times New Roman" w:cs="Times New Roman"/>
        </w:rPr>
      </w:pPr>
      <w:r w:rsidRPr="00C7110A">
        <w:rPr>
          <w:rFonts w:ascii="Times New Roman" w:hAnsi="Times New Roman" w:cs="Times New Roman"/>
        </w:rPr>
        <w:t xml:space="preserve">При изучении </w:t>
      </w:r>
      <w:r w:rsidR="00DF28FC">
        <w:rPr>
          <w:rFonts w:ascii="Times New Roman" w:hAnsi="Times New Roman" w:cs="Times New Roman"/>
        </w:rPr>
        <w:t>дисциплины</w:t>
      </w:r>
      <w:r w:rsidRPr="00C7110A">
        <w:rPr>
          <w:rFonts w:ascii="Times New Roman" w:hAnsi="Times New Roman" w:cs="Times New Roman"/>
        </w:rPr>
        <w:t xml:space="preserve">  решаются следующие задачи</w:t>
      </w:r>
      <w:r>
        <w:rPr>
          <w:rFonts w:ascii="Times New Roman" w:hAnsi="Times New Roman" w:cs="Times New Roman"/>
        </w:rPr>
        <w:t>:</w:t>
      </w:r>
    </w:p>
    <w:p w:rsidR="00C7110A" w:rsidRDefault="00C7110A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-изучение слушателями теории  бухгалтерского учета;</w:t>
      </w:r>
    </w:p>
    <w:p w:rsidR="00C7110A" w:rsidRDefault="00C7110A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-овладение  практических  профессиональных навыков в области бухгалтерского учета.</w:t>
      </w:r>
    </w:p>
    <w:p w:rsidR="00C7110A" w:rsidRDefault="00C7110A" w:rsidP="00F006A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 дисциплины  студент должен знать:</w:t>
      </w:r>
    </w:p>
    <w:p w:rsidR="00C7110A" w:rsidRPr="00F006A2" w:rsidRDefault="00F006A2" w:rsidP="00F006A2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C7110A" w:rsidRPr="00F006A2">
        <w:rPr>
          <w:rFonts w:ascii="Times New Roman" w:hAnsi="Times New Roman" w:cs="Times New Roman"/>
        </w:rPr>
        <w:t>аконодательство по бухгалтерскому учету и отчетности;</w:t>
      </w:r>
    </w:p>
    <w:p w:rsidR="00C7110A" w:rsidRDefault="00F006A2" w:rsidP="00F006A2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C7110A" w:rsidRPr="00F006A2">
        <w:rPr>
          <w:rFonts w:ascii="Times New Roman" w:hAnsi="Times New Roman" w:cs="Times New Roman"/>
        </w:rPr>
        <w:t>истему национальных  бухгалтерских стандартов  (ПБУ)</w:t>
      </w:r>
      <w:r w:rsidRPr="00F006A2">
        <w:rPr>
          <w:rFonts w:ascii="Times New Roman" w:hAnsi="Times New Roman" w:cs="Times New Roman"/>
        </w:rPr>
        <w:t>.</w:t>
      </w:r>
    </w:p>
    <w:p w:rsidR="00F006A2" w:rsidRDefault="00F006A2" w:rsidP="00F006A2">
      <w:pPr>
        <w:pStyle w:val="a5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Должен уметь:</w:t>
      </w:r>
    </w:p>
    <w:p w:rsidR="00F006A2" w:rsidRDefault="00F006A2" w:rsidP="00F006A2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пользоваться  законами, положениями и другими нормативными актами по бухгалтерскому учету;</w:t>
      </w:r>
    </w:p>
    <w:p w:rsidR="00F006A2" w:rsidRDefault="00F006A2" w:rsidP="00F006A2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заполнять  и обрабатывать бухгалтерские документы;</w:t>
      </w:r>
    </w:p>
    <w:p w:rsidR="00F006A2" w:rsidRDefault="00F006A2" w:rsidP="00F006A2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составлять бухгалтерские проводки;</w:t>
      </w:r>
    </w:p>
    <w:p w:rsidR="00F006A2" w:rsidRPr="00F006A2" w:rsidRDefault="00F006A2" w:rsidP="00F006A2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вести бухгалтерскую отчетность.</w:t>
      </w:r>
    </w:p>
    <w:p w:rsidR="00C7110A" w:rsidRDefault="00C7110A" w:rsidP="00AF2C16">
      <w:pPr>
        <w:ind w:firstLine="567"/>
        <w:jc w:val="both"/>
        <w:rPr>
          <w:rFonts w:ascii="Times New Roman" w:hAnsi="Times New Roman" w:cs="Times New Roman"/>
        </w:rPr>
      </w:pPr>
    </w:p>
    <w:p w:rsidR="00C7110A" w:rsidRDefault="00C7110A" w:rsidP="00F006A2">
      <w:pPr>
        <w:tabs>
          <w:tab w:val="center" w:pos="533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06A2">
        <w:rPr>
          <w:rFonts w:ascii="Times New Roman" w:hAnsi="Times New Roman" w:cs="Times New Roman"/>
        </w:rPr>
        <w:tab/>
        <w:t>Связь с другими дисциплинами</w:t>
      </w:r>
    </w:p>
    <w:p w:rsidR="00F006A2" w:rsidRDefault="00F006A2" w:rsidP="00F006A2">
      <w:pPr>
        <w:tabs>
          <w:tab w:val="center" w:pos="5333"/>
        </w:tabs>
        <w:ind w:firstLine="567"/>
        <w:jc w:val="both"/>
        <w:rPr>
          <w:rFonts w:ascii="Times New Roman" w:hAnsi="Times New Roman" w:cs="Times New Roman"/>
        </w:rPr>
      </w:pPr>
    </w:p>
    <w:p w:rsidR="00F006A2" w:rsidRDefault="00F006A2" w:rsidP="00F006A2">
      <w:pPr>
        <w:tabs>
          <w:tab w:val="center" w:pos="533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«Бухгалтерский учет»  тесно связан  с дисциплиной «Налоги и налогообложение».</w:t>
      </w:r>
    </w:p>
    <w:p w:rsidR="00F006A2" w:rsidRDefault="00F006A2" w:rsidP="00F006A2">
      <w:pPr>
        <w:tabs>
          <w:tab w:val="center" w:pos="5333"/>
        </w:tabs>
        <w:ind w:firstLine="567"/>
        <w:jc w:val="both"/>
        <w:rPr>
          <w:rFonts w:ascii="Times New Roman" w:hAnsi="Times New Roman" w:cs="Times New Roman"/>
        </w:rPr>
      </w:pPr>
    </w:p>
    <w:p w:rsidR="00F006A2" w:rsidRDefault="00F006A2" w:rsidP="00F006A2">
      <w:pPr>
        <w:tabs>
          <w:tab w:val="center" w:pos="5333"/>
        </w:tabs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виды занятий и особенности их проведения</w:t>
      </w:r>
    </w:p>
    <w:p w:rsidR="00F006A2" w:rsidRDefault="00F006A2" w:rsidP="00F006A2">
      <w:pPr>
        <w:tabs>
          <w:tab w:val="center" w:pos="5333"/>
        </w:tabs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изучении дисциплины</w:t>
      </w:r>
    </w:p>
    <w:p w:rsidR="00F006A2" w:rsidRPr="00C7110A" w:rsidRDefault="00F006A2" w:rsidP="00F006A2">
      <w:pPr>
        <w:tabs>
          <w:tab w:val="center" w:pos="5333"/>
        </w:tabs>
        <w:ind w:firstLine="567"/>
        <w:jc w:val="both"/>
        <w:rPr>
          <w:rFonts w:ascii="Times New Roman" w:hAnsi="Times New Roman" w:cs="Times New Roman"/>
        </w:rPr>
      </w:pPr>
    </w:p>
    <w:p w:rsidR="00F006A2" w:rsidRPr="00244B5F" w:rsidRDefault="00F006A2" w:rsidP="00C45CD7">
      <w:pPr>
        <w:ind w:firstLine="567"/>
        <w:jc w:val="both"/>
        <w:rPr>
          <w:rFonts w:ascii="Times New Roman" w:hAnsi="Times New Roman" w:cs="Times New Roman"/>
          <w:color w:val="FFC000"/>
        </w:rPr>
      </w:pPr>
      <w:r w:rsidRPr="00C45CD7">
        <w:rPr>
          <w:rFonts w:ascii="Times New Roman" w:hAnsi="Times New Roman" w:cs="Times New Roman"/>
        </w:rPr>
        <w:t xml:space="preserve">Курс рассчитан на  </w:t>
      </w:r>
      <w:r w:rsidRPr="00DF28FC">
        <w:rPr>
          <w:rFonts w:ascii="Times New Roman" w:hAnsi="Times New Roman" w:cs="Times New Roman"/>
          <w:color w:val="0070C0"/>
        </w:rPr>
        <w:t>246 часов аудиторных занятий (лекции 163 часа, практические занятия  83 часа)</w:t>
      </w:r>
      <w:r w:rsidR="00DF28FC" w:rsidRPr="00DF28FC">
        <w:rPr>
          <w:rFonts w:ascii="Times New Roman" w:hAnsi="Times New Roman" w:cs="Times New Roman"/>
          <w:color w:val="0070C0"/>
        </w:rPr>
        <w:t>.</w:t>
      </w:r>
      <w:r w:rsidRPr="00DF28FC">
        <w:rPr>
          <w:rFonts w:ascii="Times New Roman" w:hAnsi="Times New Roman" w:cs="Times New Roman"/>
          <w:color w:val="0070C0"/>
        </w:rPr>
        <w:t xml:space="preserve"> </w:t>
      </w:r>
      <w:r w:rsidRPr="00C45CD7">
        <w:rPr>
          <w:rFonts w:ascii="Times New Roman" w:hAnsi="Times New Roman" w:cs="Times New Roman"/>
          <w:color w:val="FF0000"/>
        </w:rPr>
        <w:t xml:space="preserve"> </w:t>
      </w:r>
      <w:bookmarkStart w:id="0" w:name="_GoBack"/>
      <w:bookmarkEnd w:id="0"/>
    </w:p>
    <w:p w:rsidR="00C45CD7" w:rsidRPr="00C45CD7" w:rsidRDefault="00C45CD7" w:rsidP="00C45CD7">
      <w:pPr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 xml:space="preserve">Лекционные занятия содержат логически связанный между собой  теоретический материал </w:t>
      </w:r>
      <w:r w:rsidR="00F67622">
        <w:rPr>
          <w:rFonts w:ascii="Times New Roman" w:hAnsi="Times New Roman" w:cs="Times New Roman"/>
          <w:color w:val="0070C0"/>
        </w:rPr>
        <w:t>восемнадцати</w:t>
      </w:r>
      <w:r w:rsidRPr="00C45CD7">
        <w:rPr>
          <w:rFonts w:ascii="Times New Roman" w:hAnsi="Times New Roman" w:cs="Times New Roman"/>
        </w:rPr>
        <w:t xml:space="preserve"> тем, в каждой из которых раскрываются основные теоретические и методологические основы бухгалтерского учета и отчетности.</w:t>
      </w:r>
    </w:p>
    <w:p w:rsidR="00C45CD7" w:rsidRPr="00C45CD7" w:rsidRDefault="00C45CD7" w:rsidP="00C45CD7">
      <w:pPr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>Темы семинарских и практических занятий совпадают с темами лекционных занятий. При их проведении предусматривается обсуждение теоретического материала, позволяющего усвоить студентам правила ведения бухгалтерского учета и составления отчетности, а также на практических занятиях предусматривается решение типовых задач, освоение методики расчетов различных налогов.</w:t>
      </w:r>
    </w:p>
    <w:p w:rsidR="00C45CD7" w:rsidRPr="00C45CD7" w:rsidRDefault="00C45CD7" w:rsidP="00C45CD7">
      <w:pPr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>Изучение курса предполагает самостоятельную работу студентов над учебной литературой, научными монографиями и статьями, анализ статистического материала, отслеживание изменений в мировой, региональной и национальной экономике через периодические научные издания и ресурсы глобальной сети Интернет.</w:t>
      </w:r>
    </w:p>
    <w:p w:rsidR="00C45CD7" w:rsidRPr="00C45CD7" w:rsidRDefault="00C45CD7" w:rsidP="00C45CD7">
      <w:pPr>
        <w:jc w:val="both"/>
        <w:rPr>
          <w:rFonts w:ascii="Times New Roman" w:hAnsi="Times New Roman" w:cs="Times New Roman"/>
        </w:rPr>
      </w:pPr>
    </w:p>
    <w:p w:rsidR="00C45CD7" w:rsidRPr="00C45CD7" w:rsidRDefault="00C45CD7" w:rsidP="00C45CD7">
      <w:pPr>
        <w:jc w:val="center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>Виды контроля знаний студентов по дисциплине и способы их проведения</w:t>
      </w:r>
    </w:p>
    <w:p w:rsidR="00C45CD7" w:rsidRPr="00C45CD7" w:rsidRDefault="00C45CD7" w:rsidP="00C45CD7">
      <w:pPr>
        <w:jc w:val="center"/>
        <w:rPr>
          <w:rFonts w:ascii="Times New Roman" w:hAnsi="Times New Roman" w:cs="Times New Roman"/>
        </w:rPr>
      </w:pPr>
    </w:p>
    <w:p w:rsidR="00A86762" w:rsidRDefault="00C45CD7" w:rsidP="00C45CD7">
      <w:pPr>
        <w:ind w:firstLine="567"/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>С целью обеспечения контроля знаний студентов предусматривается выполнение и сдача преподавателю домашних заданий, проведение практических занятий в компьютерных классах, где студенты обсуждают с преподавателем теоретические вопросы дисциплины, решают практические задачи, выполняют тесты, и итоговая аттестация (экзамен) проводятся в устной форме.</w:t>
      </w:r>
    </w:p>
    <w:p w:rsidR="00C45CD7" w:rsidRPr="00C45CD7" w:rsidRDefault="00C45CD7" w:rsidP="00C45CD7">
      <w:pPr>
        <w:ind w:firstLine="567"/>
        <w:jc w:val="both"/>
      </w:pPr>
    </w:p>
    <w:p w:rsidR="00F006A2" w:rsidRDefault="00D94E22" w:rsidP="00974FD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974FDF">
        <w:rPr>
          <w:rFonts w:ascii="Times New Roman" w:hAnsi="Times New Roman" w:cs="Times New Roman"/>
          <w:b/>
        </w:rPr>
        <w:t>Содержание курса</w:t>
      </w:r>
    </w:p>
    <w:p w:rsidR="00974FDF" w:rsidRPr="00974FDF" w:rsidRDefault="00974FDF" w:rsidP="00974FDF">
      <w:pPr>
        <w:pStyle w:val="a5"/>
        <w:ind w:left="1065"/>
        <w:rPr>
          <w:rFonts w:ascii="Times New Roman" w:hAnsi="Times New Roman" w:cs="Times New Roman"/>
          <w:b/>
        </w:rPr>
      </w:pPr>
    </w:p>
    <w:p w:rsidR="00D94E22" w:rsidRPr="006F5BB0" w:rsidRDefault="00D94E22" w:rsidP="00974FDF">
      <w:pPr>
        <w:rPr>
          <w:rFonts w:ascii="Times New Roman" w:hAnsi="Times New Roman" w:cs="Times New Roman"/>
        </w:rPr>
      </w:pPr>
      <w:r w:rsidRPr="006F5BB0">
        <w:rPr>
          <w:rFonts w:ascii="Times New Roman" w:hAnsi="Times New Roman" w:cs="Times New Roman"/>
        </w:rPr>
        <w:t>Перечень тем лекционных занятий</w:t>
      </w:r>
    </w:p>
    <w:p w:rsidR="00D94E22" w:rsidRPr="006F5BB0" w:rsidRDefault="00D94E22" w:rsidP="00D94E2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94E22" w:rsidRPr="006F5BB0" w:rsidRDefault="00D94E22" w:rsidP="00D94E2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F5BB0" w:rsidRPr="006F5BB0" w:rsidRDefault="006F5BB0" w:rsidP="006F5BB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1. Основы бухгалтерского  учета</w:t>
      </w:r>
    </w:p>
    <w:p w:rsidR="006F5BB0" w:rsidRPr="006F5BB0" w:rsidRDefault="006F5BB0" w:rsidP="006F5BB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Определение и основные задачи бухгалтерского учёта. Пользователи бухгалтерской информации. Объекты    бухгалтерского    учёта    и    их 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классификация.  </w:t>
      </w:r>
    </w:p>
    <w:p w:rsidR="006F5BB0" w:rsidRPr="006F5BB0" w:rsidRDefault="006F5BB0" w:rsidP="006F5BB0">
      <w:pPr>
        <w:shd w:val="clear" w:color="auto" w:fill="FFFFFF"/>
        <w:tabs>
          <w:tab w:val="left" w:pos="3389"/>
        </w:tabs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Документирование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хозяйственных   операций.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Счета и двойная запись.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lastRenderedPageBreak/>
        <w:t>Синтетический и аналитический учёт.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Оценка имущества и обязательств.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Оборотные ведомости.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План счетов бухгалтерского учёта.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Учётные регистры.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Формы бухгалтерского учёта.</w:t>
      </w:r>
      <w:r w:rsidRPr="006F5B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Организация бухгалтерского учёта.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Права,    обязанности    и    ответственность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главного бухгалтера.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Инвентаризация имущества и финансовых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обязательств.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Система нормативного регулирования </w:t>
      </w:r>
      <w:r w:rsidRPr="006F5BB0"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бухгалтерского учёта и отчётности в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России.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Основные нормативные документы,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определяющие методологические основы, </w:t>
      </w:r>
      <w:r w:rsidRPr="006F5BB0">
        <w:rPr>
          <w:rFonts w:ascii="Times New Roman" w:hAnsi="Times New Roman" w:cs="Times New Roman"/>
          <w:color w:val="000000"/>
          <w:spacing w:val="16"/>
          <w:sz w:val="20"/>
          <w:szCs w:val="20"/>
        </w:rPr>
        <w:t xml:space="preserve">порядок организации и ведения </w:t>
      </w: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бухгалтерского учёта в организациях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Российской Федерации.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br/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Основные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6F5BB0">
        <w:rPr>
          <w:rFonts w:ascii="Times New Roman" w:hAnsi="Times New Roman" w:cs="Times New Roman"/>
          <w:color w:val="000000"/>
          <w:spacing w:val="-5"/>
          <w:sz w:val="20"/>
          <w:szCs w:val="20"/>
        </w:rPr>
        <w:t>правила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(принципы) 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>бухгалтерского учёта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rPr>
          <w:rFonts w:ascii="Times New Roman" w:hAnsi="Times New Roman" w:cs="Times New Roman"/>
          <w:color w:val="F2F2F2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2.Учет собственного капитала</w:t>
      </w:r>
      <w:r w:rsidRPr="006F5B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5BB0" w:rsidRPr="006F5BB0" w:rsidRDefault="006F5BB0" w:rsidP="006F5BB0">
      <w:pPr>
        <w:rPr>
          <w:rFonts w:ascii="Times New Roman" w:hAnsi="Times New Roman" w:cs="Times New Roman"/>
          <w:color w:val="F2F2F2"/>
          <w:sz w:val="20"/>
          <w:szCs w:val="20"/>
        </w:rPr>
      </w:pPr>
      <w:r w:rsidRPr="006F5BB0">
        <w:rPr>
          <w:rFonts w:ascii="Times New Roman" w:hAnsi="Times New Roman" w:cs="Times New Roman"/>
          <w:color w:val="F2F2F2"/>
          <w:sz w:val="20"/>
          <w:szCs w:val="20"/>
        </w:rPr>
        <w:t>ль____________________________________________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1"/>
          <w:sz w:val="20"/>
          <w:szCs w:val="20"/>
        </w:rPr>
        <w:t>О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сновные нормативные документы.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Учёт   уставного   (складочного)   капитала </w:t>
      </w:r>
      <w:r w:rsidRPr="006F5BB0">
        <w:rPr>
          <w:rFonts w:ascii="Times New Roman" w:hAnsi="Times New Roman" w:cs="Times New Roman"/>
          <w:color w:val="000000"/>
          <w:spacing w:val="-7"/>
          <w:sz w:val="20"/>
          <w:szCs w:val="20"/>
        </w:rPr>
        <w:t>(фонда).</w:t>
      </w:r>
    </w:p>
    <w:p w:rsidR="006F5BB0" w:rsidRPr="006F5BB0" w:rsidRDefault="006F5BB0" w:rsidP="006F5BB0">
      <w:pPr>
        <w:shd w:val="clear" w:color="auto" w:fill="FFFFFF"/>
        <w:tabs>
          <w:tab w:val="left" w:leader="underscore" w:pos="5126"/>
        </w:tabs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>Учёт      собственных      акций      (долей)</w:t>
      </w:r>
      <w:proofErr w:type="gramStart"/>
      <w:r w:rsidRPr="006F5BB0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gramStart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в</w:t>
      </w:r>
      <w:proofErr w:type="gramEnd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ыкупленных обществом.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br/>
      </w: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Особенности       учёта       расчётов       по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выделенному имуществу и распределению 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доходов на унитарных предприятиях.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Особенности учёта капитала и прибыли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(убытка) в товариществах и кооперативах. Учёт резервного капитала. Учёт добавочного капитала. </w:t>
      </w: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Учёт     нераспределённой     прибыли     и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непокрытого убытка. Учёт целевого финансирования. </w:t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Раскрытие    информации    о    капитале    в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бухгалтерской отчётности.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rPr>
          <w:rFonts w:ascii="Times New Roman" w:hAnsi="Times New Roman" w:cs="Times New Roman"/>
          <w:b/>
          <w:iCs/>
          <w:color w:val="000000"/>
          <w:spacing w:val="-4"/>
          <w:sz w:val="20"/>
          <w:szCs w:val="20"/>
        </w:rPr>
      </w:pPr>
      <w:r w:rsidRPr="006F5BB0">
        <w:rPr>
          <w:rFonts w:ascii="Times New Roman" w:hAnsi="Times New Roman" w:cs="Times New Roman"/>
          <w:b/>
          <w:iCs/>
          <w:color w:val="000000"/>
          <w:spacing w:val="-4"/>
          <w:sz w:val="20"/>
          <w:szCs w:val="20"/>
        </w:rPr>
        <w:t>Тема 3. Учет долгосрочных инвестиций и источников их финансирования</w:t>
      </w:r>
    </w:p>
    <w:p w:rsidR="006F5BB0" w:rsidRPr="006F5BB0" w:rsidRDefault="006F5BB0" w:rsidP="006F5BB0">
      <w:pPr>
        <w:rPr>
          <w:rFonts w:ascii="Times New Roman" w:hAnsi="Times New Roman" w:cs="Times New Roman"/>
          <w:b/>
          <w:iCs/>
          <w:color w:val="000000"/>
          <w:spacing w:val="-4"/>
          <w:sz w:val="20"/>
          <w:szCs w:val="20"/>
        </w:rPr>
      </w:pP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Основные нормативные документы.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  <w:t xml:space="preserve">Понятие,      классификация      и      оценка 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долгосрочных инвестиций.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Организация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учета </w:t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долгосрочных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инвестиций.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 Учёт затрат по строительству объектов.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Учёт приобретения основных средств.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Учёт      затрат      по      модернизации      и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техническому перевооружению объектов. 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Учёт налога на добавленную стоимость по поступившим    основным    средствам     и нематериальным активам. </w:t>
      </w:r>
      <w:r w:rsidRPr="006F5BB0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Раскрытие  информации  о  вложениях во </w:t>
      </w:r>
      <w:proofErr w:type="spellStart"/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>внеоборотные</w:t>
      </w:r>
      <w:proofErr w:type="spellEnd"/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 активы   в   бухгалтерской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отчётности.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6F5BB0" w:rsidRPr="006F5BB0" w:rsidRDefault="006F5BB0" w:rsidP="006F5BB0">
      <w:pPr>
        <w:rPr>
          <w:rFonts w:ascii="Times New Roman" w:hAnsi="Times New Roman" w:cs="Times New Roman"/>
          <w:b/>
          <w:sz w:val="20"/>
          <w:szCs w:val="20"/>
        </w:rPr>
      </w:pPr>
      <w:r w:rsidRPr="006F5BB0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Тема 4.</w:t>
      </w:r>
      <w:r w:rsidRPr="006F5BB0">
        <w:rPr>
          <w:rFonts w:ascii="Times New Roman" w:hAnsi="Times New Roman" w:cs="Times New Roman"/>
          <w:b/>
          <w:sz w:val="20"/>
          <w:szCs w:val="20"/>
        </w:rPr>
        <w:t xml:space="preserve"> Учет основных средств</w:t>
      </w:r>
    </w:p>
    <w:p w:rsidR="006F5BB0" w:rsidRPr="006F5BB0" w:rsidRDefault="006F5BB0" w:rsidP="006F5BB0">
      <w:pPr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Основные нормативные документы.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Понятие,      классификация      и      оценка  основных средств.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Документальное    оформление    движения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основных средств.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Аналитический учёт основных средств. </w:t>
      </w:r>
      <w:r w:rsidRPr="006F5BB0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Синтетический учёт наличия и движения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основных средств. Учёт амортизации основных средств.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Учёт ремонта основных средств.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Особенности         учёта         арендованных 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основных средств.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Учёт лизинговых операций.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Учёт доходных вложений в материальные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ценности.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Инвентаризация основных средств.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Раскрытие    информации    об    основных 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>средствах в бухгалтерской отчётности.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5.Учет нематериальных активов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Основные нормативные документы.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Понятие,      классификация      и      оценка  нематериальных активов.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Документальное    оформление    движения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нематериальных активов.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Синтетический    и    аналитический    учёт  </w:t>
      </w:r>
      <w:r w:rsidRPr="006F5BB0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поступления и создания нематериальных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активов.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Учёт       амортизации       нематериальных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активов.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Раскрытие информации о нематериальных   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>активах в бухгалтерской отчётности.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6. Учет материально-производственных запасов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lastRenderedPageBreak/>
        <w:t xml:space="preserve"> Основные нормативные документы.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Материально-производственные     запасы,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их классификация.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Оценка      материально-производственных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запасов.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Документальное оформление поступления и расхода материальных запасов. </w:t>
      </w:r>
      <w:r w:rsidRPr="006F5BB0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Учёт     производственных     запасов     на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складах и в бухгалтерии. </w:t>
      </w:r>
      <w:r w:rsidRPr="006F5BB0">
        <w:rPr>
          <w:rFonts w:ascii="Times New Roman" w:hAnsi="Times New Roman" w:cs="Times New Roman"/>
          <w:color w:val="000000"/>
          <w:spacing w:val="2"/>
          <w:sz w:val="20"/>
          <w:szCs w:val="20"/>
        </w:rPr>
        <w:t>Синтетический        учёт        материально-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производственных запасов. </w:t>
      </w:r>
      <w:r w:rsidRPr="006F5BB0">
        <w:rPr>
          <w:rFonts w:ascii="Times New Roman" w:hAnsi="Times New Roman" w:cs="Times New Roman"/>
          <w:color w:val="000000"/>
          <w:spacing w:val="10"/>
          <w:sz w:val="20"/>
          <w:szCs w:val="20"/>
        </w:rPr>
        <w:t xml:space="preserve">Учёт недостачи и порчи, обнаруженных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при приёмке материалов.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Учет </w:t>
      </w:r>
      <w:proofErr w:type="spellStart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неотфактурованных</w:t>
      </w:r>
      <w:proofErr w:type="spellEnd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поставок. 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Учёт      формирования      резервов      под снижение       стоимости       материальных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ценностей.</w:t>
      </w:r>
    </w:p>
    <w:p w:rsidR="006F5BB0" w:rsidRPr="006F5BB0" w:rsidRDefault="006F5BB0" w:rsidP="006F5BB0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Налоги по хозяйственным операциям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движения материально-производственных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запасов.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Инвентаризация                       материально-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производственных запасов.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Раскрытие   информации   </w:t>
      </w:r>
      <w:proofErr w:type="gramStart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о</w:t>
      </w:r>
      <w:proofErr w:type="gramEnd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 материально-</w:t>
      </w: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производственных             запасов             в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бухгалтерской отчётности.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7. Учет труда и его оплаты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Основные нормативные документы.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Виды, формы    и системы оплаты труда,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порядок её начисления.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>Документы   по   учёту   личного   состава</w:t>
      </w:r>
      <w:proofErr w:type="gramStart"/>
      <w:r w:rsidRPr="006F5BB0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т</w:t>
      </w:r>
      <w:proofErr w:type="gramEnd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руда и его оплаты.</w:t>
      </w:r>
    </w:p>
    <w:p w:rsidR="006F5BB0" w:rsidRPr="006F5BB0" w:rsidRDefault="006F5BB0" w:rsidP="006F5BB0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Документальное оформление работ и </w:t>
      </w:r>
      <w:r w:rsidRPr="006F5BB0">
        <w:rPr>
          <w:rFonts w:ascii="Times New Roman" w:hAnsi="Times New Roman" w:cs="Times New Roman"/>
          <w:color w:val="000000"/>
          <w:spacing w:val="11"/>
          <w:sz w:val="20"/>
          <w:szCs w:val="20"/>
        </w:rPr>
        <w:t>выплата по договорам гражданско-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правового характера.</w:t>
      </w:r>
    </w:p>
    <w:p w:rsidR="006F5BB0" w:rsidRPr="006F5BB0" w:rsidRDefault="006F5BB0" w:rsidP="006F5BB0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Синтетический учёт расчётов по оплате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труда.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Учёт удержаний из заработанной платы.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Учёт        расчётов        по        социальному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страхованию и обеспечению. Отчётность по труду и его оплате.</w:t>
      </w:r>
    </w:p>
    <w:p w:rsidR="006F5BB0" w:rsidRPr="006F5BB0" w:rsidRDefault="006F5BB0" w:rsidP="006F5BB0">
      <w:pPr>
        <w:rPr>
          <w:rFonts w:ascii="Times New Roman" w:hAnsi="Times New Roman" w:cs="Times New Roman"/>
          <w:b/>
          <w:sz w:val="20"/>
          <w:szCs w:val="20"/>
        </w:rPr>
      </w:pPr>
    </w:p>
    <w:p w:rsidR="006F5BB0" w:rsidRPr="006F5BB0" w:rsidRDefault="006F5BB0" w:rsidP="006F5BB0">
      <w:pPr>
        <w:rPr>
          <w:rFonts w:ascii="Times New Roman" w:hAnsi="Times New Roman" w:cs="Times New Roman"/>
          <w:b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 xml:space="preserve">Тема 8. Учет затрат на производство и </w:t>
      </w:r>
      <w:proofErr w:type="spellStart"/>
      <w:r w:rsidRPr="006F5BB0">
        <w:rPr>
          <w:rFonts w:ascii="Times New Roman" w:hAnsi="Times New Roman" w:cs="Times New Roman"/>
          <w:b/>
          <w:sz w:val="20"/>
          <w:szCs w:val="20"/>
        </w:rPr>
        <w:t>калькулирование</w:t>
      </w:r>
      <w:proofErr w:type="spellEnd"/>
      <w:r w:rsidRPr="006F5BB0">
        <w:rPr>
          <w:rFonts w:ascii="Times New Roman" w:hAnsi="Times New Roman" w:cs="Times New Roman"/>
          <w:b/>
          <w:sz w:val="20"/>
          <w:szCs w:val="20"/>
        </w:rPr>
        <w:t xml:space="preserve"> себестоимости продукции</w:t>
      </w:r>
    </w:p>
    <w:p w:rsidR="006F5BB0" w:rsidRPr="006F5BB0" w:rsidRDefault="006F5BB0" w:rsidP="006F5BB0">
      <w:pPr>
        <w:rPr>
          <w:rFonts w:ascii="Times New Roman" w:hAnsi="Times New Roman" w:cs="Times New Roman"/>
          <w:b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Основные нормативные документы.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Учёт затрат и </w:t>
      </w:r>
      <w:proofErr w:type="spellStart"/>
      <w:r w:rsidRPr="006F5BB0">
        <w:rPr>
          <w:rFonts w:ascii="Times New Roman" w:hAnsi="Times New Roman" w:cs="Times New Roman"/>
          <w:color w:val="000000"/>
          <w:spacing w:val="5"/>
          <w:sz w:val="20"/>
          <w:szCs w:val="20"/>
        </w:rPr>
        <w:t>калькулирование</w:t>
      </w:r>
      <w:proofErr w:type="spellEnd"/>
      <w:r w:rsidRPr="006F5BB0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в системе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управления себестоимостью продукции.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Основные   принципы   организации   учёта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затрат на производство.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Понятие о расходах, затратах и издержках,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формирующих себестоимость продукции.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Классификация расходов организации по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обычным видам деятельности.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Учёт расходов по элементам.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Учёт затрат на производство продукции по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статьям калькуляции.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Учёт  нормируемых  расходов  для   целей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налогообложения.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Учёт      затрат      на      производство      и  </w:t>
      </w:r>
      <w:proofErr w:type="spellStart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калькулирование</w:t>
      </w:r>
      <w:proofErr w:type="spellEnd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 себестоимости  работ   и 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>услуг вспомогательных производств.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Сводный учёт затрат на производство.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</w:r>
      <w:r w:rsidRPr="006F5BB0"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Методы учёта затрат на производство и </w:t>
      </w:r>
      <w:proofErr w:type="spellStart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калькулирование</w:t>
      </w:r>
      <w:proofErr w:type="spellEnd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                 себестоимости  </w:t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>продукции.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Особенности   учёта   затрат   в   торговых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организациях.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Учёт    затрат    на    содержание    объектов 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непроизводственной сферы.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Раскрытие   информации   о   расходах   на  </w:t>
      </w:r>
      <w:r w:rsidRPr="006F5BB0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производство продукции в бухгалтерской </w:t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>отчётности.</w:t>
      </w:r>
    </w:p>
    <w:p w:rsidR="006F5BB0" w:rsidRPr="006F5BB0" w:rsidRDefault="006F5BB0" w:rsidP="006F5BB0">
      <w:pPr>
        <w:rPr>
          <w:rFonts w:ascii="Times New Roman" w:hAnsi="Times New Roman" w:cs="Times New Roman"/>
          <w:b/>
          <w:sz w:val="20"/>
          <w:szCs w:val="20"/>
        </w:rPr>
      </w:pPr>
    </w:p>
    <w:p w:rsidR="006F5BB0" w:rsidRPr="006F5BB0" w:rsidRDefault="006F5BB0" w:rsidP="006F5BB0">
      <w:pPr>
        <w:rPr>
          <w:rFonts w:ascii="Times New Roman" w:hAnsi="Times New Roman" w:cs="Times New Roman"/>
          <w:b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9. Учет готовой продукции и товаров</w:t>
      </w:r>
    </w:p>
    <w:p w:rsidR="006F5BB0" w:rsidRPr="006F5BB0" w:rsidRDefault="006F5BB0" w:rsidP="006F5BB0">
      <w:pPr>
        <w:rPr>
          <w:rFonts w:ascii="Times New Roman" w:hAnsi="Times New Roman" w:cs="Times New Roman"/>
          <w:b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Основные нормативные документы. Понятие готовой продукции, работ, услуг. Оценка готовой продукции.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Документальное    оформление    движения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готовой продукции.</w:t>
      </w:r>
      <w:r w:rsidRPr="006F5BB0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Учёт выпуска продукции по фактической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себестоимости.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Особенности   учёта   выпуска   продукции </w:t>
      </w: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при   использовании   счёта   40   «Выпуск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продукции (работ, услуг)».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Учёт     готовой     продукции     в     местах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хранения (на складе) и в бухгалтерии.</w:t>
      </w:r>
    </w:p>
    <w:p w:rsidR="006F5BB0" w:rsidRPr="006F5BB0" w:rsidRDefault="006F5BB0" w:rsidP="006F5BB0">
      <w:pPr>
        <w:shd w:val="clear" w:color="auto" w:fill="FFFFFF"/>
        <w:tabs>
          <w:tab w:val="left" w:pos="5502"/>
        </w:tabs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Инвентаризация      готовой   продукции   и товаров.</w:t>
      </w:r>
    </w:p>
    <w:p w:rsidR="006F5BB0" w:rsidRPr="006F5BB0" w:rsidRDefault="006F5BB0" w:rsidP="006F5BB0">
      <w:pPr>
        <w:shd w:val="clear" w:color="auto" w:fill="FFFFFF"/>
        <w:tabs>
          <w:tab w:val="left" w:pos="5502"/>
        </w:tabs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Учёт и оценка отгруженной продукции. 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Особенности    учёта    продукции    (работ, </w:t>
      </w: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услуг)    при    использовании    счёта    46  </w:t>
      </w:r>
      <w:r w:rsidRPr="006F5BB0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«Выполненные этапы по </w:t>
      </w:r>
      <w:proofErr w:type="gramStart"/>
      <w:r w:rsidRPr="006F5BB0">
        <w:rPr>
          <w:rFonts w:ascii="Times New Roman" w:hAnsi="Times New Roman" w:cs="Times New Roman"/>
          <w:color w:val="000000"/>
          <w:spacing w:val="4"/>
          <w:sz w:val="20"/>
          <w:szCs w:val="20"/>
        </w:rPr>
        <w:t>незавершённым</w:t>
      </w:r>
      <w:proofErr w:type="gramEnd"/>
    </w:p>
    <w:p w:rsidR="006F5BB0" w:rsidRPr="006F5BB0" w:rsidRDefault="006F5BB0" w:rsidP="006F5BB0">
      <w:pPr>
        <w:shd w:val="clear" w:color="auto" w:fill="FFFFFF"/>
        <w:tabs>
          <w:tab w:val="left" w:pos="5502"/>
        </w:tabs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работам».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Учёт товаров.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Особенности      применения      счёта      42 «Торговая наценка».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Формирование    и    учёт    резервов    под снижение стоимости товаров. Учёт расходов на продажу. Раскрытие    информации    о    готовой    и отгруженной     продукции,     товарах      и 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расходах   на   продаже   в   бухгалтерской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отчётности.</w:t>
      </w:r>
    </w:p>
    <w:p w:rsidR="006F5BB0" w:rsidRPr="006F5BB0" w:rsidRDefault="006F5BB0" w:rsidP="006F5BB0">
      <w:pPr>
        <w:rPr>
          <w:rFonts w:ascii="Times New Roman" w:hAnsi="Times New Roman" w:cs="Times New Roman"/>
          <w:b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10. Учет денежных средств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Основные нормативные документы.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Учёт   кассовых   операций   и   денежных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документов.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lastRenderedPageBreak/>
        <w:t>Учёт операций по расчётным счетам.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Особенности учёта операций по валютным  </w:t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>счетам.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Учёт денежных средств, находящихся на 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специальных счетах.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Оценка активов, обязательств и операций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организации в иностранной валюте.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Учёт </w:t>
      </w:r>
      <w:proofErr w:type="gramStart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курсовых</w:t>
      </w:r>
      <w:proofErr w:type="gramEnd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разниц.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Учёт операций по обязательной продаже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валютной выручки.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Учёт операций  по  покупке  и     продаже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иностранной        валюты         посредством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уполномоченных банков.</w:t>
      </w:r>
    </w:p>
    <w:p w:rsid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Раскрытие     информации     о     движении  </w:t>
      </w: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>денежных     сре</w:t>
      </w:r>
      <w:proofErr w:type="gramStart"/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>дств     в     б</w:t>
      </w:r>
      <w:proofErr w:type="gramEnd"/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ухгалтерской  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отчётности.</w:t>
      </w:r>
    </w:p>
    <w:p w:rsidR="00433401" w:rsidRPr="006F5BB0" w:rsidRDefault="00433401" w:rsidP="006F5BB0">
      <w:pPr>
        <w:rPr>
          <w:rFonts w:ascii="Times New Roman" w:hAnsi="Times New Roman" w:cs="Times New Roman"/>
          <w:b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11. Учет  финансовых вложений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Основные нормативные документы.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Понятие,      классификация      и      оценка финансовых вложений.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Изменение     оценки     отдельных     видов  </w:t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>вложений.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Учёт вкладов в уставные капиталы других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организаций.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Учёт   финансовых   вложений   в   ценные 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бумаги.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Учёт резерва под обесценение вложений в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ценные бумаги.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Учёт финансовых вложений в займы.</w:t>
      </w:r>
    </w:p>
    <w:p w:rsidR="006F5BB0" w:rsidRPr="006F5BB0" w:rsidRDefault="006F5BB0" w:rsidP="006F5BB0">
      <w:pPr>
        <w:shd w:val="clear" w:color="auto" w:fill="FFFFFF"/>
        <w:tabs>
          <w:tab w:val="left" w:pos="1392"/>
          <w:tab w:val="left" w:pos="3269"/>
          <w:tab w:val="left" w:pos="5194"/>
        </w:tabs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7"/>
          <w:sz w:val="20"/>
          <w:szCs w:val="20"/>
        </w:rPr>
        <w:t>Учёт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>операций,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связанных 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с </w:t>
      </w: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осуществлением       договора       простого </w:t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товарищества.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Учёт финансовых векселей.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Аналитический         учёт         финансовых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вложений.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Инвентаризация финансовых вложений.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Раскрытие    информации   о    финансовых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вложениях в бухгалтерской отчётности.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12. Учет  расчетов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Основные нормативные документы. Безналичные формы расчётов.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Понятие    дебиторской    и    кредиторской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задолженности.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Сроки расчётов и исковой давности.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Учёт     расчётов     с      покупателями      и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заказчиками.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Учёт     расчётов     с     поставщиками     и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подрядчиками.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Учёт расчётов с использованием векселей.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Учёт резервов по сомнительным долгам.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Учёт кредитов и займов.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Учёт расчётов с бюджетом по налогам и </w:t>
      </w:r>
      <w:r w:rsidRPr="006F5BB0">
        <w:rPr>
          <w:rFonts w:ascii="Times New Roman" w:hAnsi="Times New Roman" w:cs="Times New Roman"/>
          <w:color w:val="000000"/>
          <w:spacing w:val="-6"/>
          <w:sz w:val="20"/>
          <w:szCs w:val="20"/>
        </w:rPr>
        <w:t>сборам.</w:t>
      </w:r>
    </w:p>
    <w:p w:rsidR="006F5BB0" w:rsidRPr="006F5BB0" w:rsidRDefault="006F5BB0" w:rsidP="006F5BB0">
      <w:pPr>
        <w:shd w:val="clear" w:color="auto" w:fill="FFFFFF"/>
        <w:tabs>
          <w:tab w:val="left" w:leader="underscore" w:pos="1493"/>
        </w:tabs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Учёт     расчётов     с     учредителями      и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акционерами.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8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8"/>
          <w:sz w:val="20"/>
          <w:szCs w:val="20"/>
        </w:rPr>
        <w:t>Учёт расчётов с разными дебиторами  и кредиторами.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8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Учёт расчётов с подотчётными лицами. </w:t>
      </w:r>
      <w:r w:rsidRPr="006F5BB0">
        <w:rPr>
          <w:rFonts w:ascii="Times New Roman" w:hAnsi="Times New Roman" w:cs="Times New Roman"/>
          <w:color w:val="000000"/>
          <w:spacing w:val="10"/>
          <w:sz w:val="20"/>
          <w:szCs w:val="20"/>
        </w:rPr>
        <w:t xml:space="preserve">Учёт расчётов с персоналом  по прочим </w:t>
      </w:r>
      <w:r w:rsidRPr="006F5BB0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операциям.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Учёт расчётов с дочерними и зависимыми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организациями.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Учёт внутрихозяйственных расчётов.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Инвентаризация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дебиторской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и кредиторской задолженности и отражение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её результатов в учёте.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Раскрытие   информации    о    расчётах    в бухгалтерской отчётности.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13. Учет  финансовых результатов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ind w:left="10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Основные нормативные документы.</w:t>
      </w:r>
    </w:p>
    <w:p w:rsidR="006F5BB0" w:rsidRPr="006F5BB0" w:rsidRDefault="006F5BB0" w:rsidP="006F5BB0">
      <w:pPr>
        <w:shd w:val="clear" w:color="auto" w:fill="FFFFFF"/>
        <w:ind w:left="10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Понятие      и      классификация      доходов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организации.</w:t>
      </w:r>
    </w:p>
    <w:p w:rsidR="006F5BB0" w:rsidRPr="006F5BB0" w:rsidRDefault="006F5BB0" w:rsidP="006F5BB0">
      <w:pPr>
        <w:shd w:val="clear" w:color="auto" w:fill="FFFFFF"/>
        <w:ind w:left="10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Признание доходов.</w:t>
      </w:r>
    </w:p>
    <w:p w:rsidR="006F5BB0" w:rsidRPr="006F5BB0" w:rsidRDefault="006F5BB0" w:rsidP="006F5BB0">
      <w:pPr>
        <w:shd w:val="clear" w:color="auto" w:fill="FFFFFF"/>
        <w:ind w:left="10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Учёт продажи продукции (работ, услуг),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связанных        с        обычными        видами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деятельности.</w:t>
      </w:r>
    </w:p>
    <w:p w:rsidR="006F5BB0" w:rsidRPr="006F5BB0" w:rsidRDefault="006F5BB0" w:rsidP="006F5BB0">
      <w:pPr>
        <w:shd w:val="clear" w:color="auto" w:fill="FFFFFF"/>
        <w:ind w:left="10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Учёт операционных и внереализационных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доходов и расходов.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Учёт    недостач    и    потерь    от    порчи 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ценностей.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Учёт резервов предстоящих расходов. Учёт расходов будущих периодов</w:t>
      </w:r>
      <w:proofErr w:type="gramStart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.</w:t>
      </w:r>
      <w:proofErr w:type="gramEnd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Учёт доходов будущих периодов. Учёт прибыли и убытков.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Раскрытие    информации    о    доходах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бухгалтерской отчётности.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ind w:left="19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14. Бухгалтерская отчетность организации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ind w:left="19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ind w:left="19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Основные нормативные документы.</w:t>
      </w:r>
    </w:p>
    <w:p w:rsidR="006F5BB0" w:rsidRPr="006F5BB0" w:rsidRDefault="006F5BB0" w:rsidP="006F5BB0">
      <w:pPr>
        <w:shd w:val="clear" w:color="auto" w:fill="FFFFFF"/>
        <w:ind w:left="19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Понятие, состав бухгалтерской отчётности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и общие требования к ней.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Требование к информации, формируемой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в бухгалтерской отчётности.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Порядок       составления       бухгалтерских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отчётов.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Содержание   бухгалтерского   баланса    и правила оценки его статей. 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   отчётов    о    прибылях     и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lastRenderedPageBreak/>
        <w:t>убытках       и       изменениях       капитала</w:t>
      </w:r>
      <w:proofErr w:type="gramStart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proofErr w:type="gramEnd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gramStart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п</w:t>
      </w:r>
      <w:proofErr w:type="gramEnd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риложения   к   бухгалтерскому   балансу. отчёта       о       целевом       использовании полученных    средств    и    пояснительной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записки к годовому отчёту. Порядок       и       сроки       представления бухгалтерской отчётности. Публичность бухгалтерской отчётности.</w:t>
      </w:r>
    </w:p>
    <w:p w:rsidR="006F5BB0" w:rsidRPr="006F5BB0" w:rsidRDefault="006F5BB0" w:rsidP="006F5BB0">
      <w:pPr>
        <w:shd w:val="clear" w:color="auto" w:fill="FFFFFF"/>
        <w:tabs>
          <w:tab w:val="left" w:pos="1896"/>
          <w:tab w:val="left" w:pos="2861"/>
        </w:tabs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5"/>
          <w:sz w:val="20"/>
          <w:szCs w:val="20"/>
        </w:rPr>
        <w:t>Понятие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ab/>
        <w:t>о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консолидированной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бухгалтерской отчётности</w:t>
      </w:r>
      <w:proofErr w:type="gramStart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.</w:t>
      </w:r>
      <w:proofErr w:type="gramEnd"/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Формы    федерального    государственного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статистического наблюдения.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Раскрытие информации в    бухгалтерской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отчётности    в   соответствии    с    </w:t>
      </w:r>
      <w:proofErr w:type="gramStart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новыми</w:t>
      </w:r>
      <w:proofErr w:type="gramEnd"/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нормативными документами.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15. Учетная политика организации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Основные нормативные документы.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Понятие      и      формирование      учётной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политики.</w:t>
      </w:r>
    </w:p>
    <w:p w:rsidR="006F5BB0" w:rsidRPr="006F5BB0" w:rsidRDefault="006F5BB0" w:rsidP="006F5BB0">
      <w:pPr>
        <w:shd w:val="clear" w:color="auto" w:fill="FFFFFF"/>
        <w:ind w:right="77"/>
        <w:jc w:val="both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Выбор способов ведения бухгалтерского учёта (вариантов учёта и оценки объектов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учёта).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Выбор   техники,   формы   и   организации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бухгалтерского учёта. Раскрытие учётной политики.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ind w:left="-21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 xml:space="preserve">Тема 16. Учет  ценностей на </w:t>
      </w:r>
      <w:proofErr w:type="spellStart"/>
      <w:r w:rsidRPr="006F5BB0">
        <w:rPr>
          <w:rFonts w:ascii="Times New Roman" w:hAnsi="Times New Roman" w:cs="Times New Roman"/>
          <w:b/>
          <w:sz w:val="20"/>
          <w:szCs w:val="20"/>
        </w:rPr>
        <w:t>забалансовых</w:t>
      </w:r>
      <w:proofErr w:type="spellEnd"/>
      <w:r w:rsidRPr="006F5BB0">
        <w:rPr>
          <w:rFonts w:ascii="Times New Roman" w:hAnsi="Times New Roman" w:cs="Times New Roman"/>
          <w:b/>
          <w:sz w:val="20"/>
          <w:szCs w:val="20"/>
        </w:rPr>
        <w:t xml:space="preserve"> счетах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ind w:left="-21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ind w:left="-21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Основные нормативные документы.</w:t>
      </w:r>
    </w:p>
    <w:p w:rsidR="006F5BB0" w:rsidRPr="006F5BB0" w:rsidRDefault="006F5BB0" w:rsidP="006F5BB0">
      <w:pPr>
        <w:shd w:val="clear" w:color="auto" w:fill="FFFFFF"/>
        <w:ind w:left="-21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Общие положения.</w:t>
      </w:r>
    </w:p>
    <w:p w:rsidR="006F5BB0" w:rsidRPr="006F5BB0" w:rsidRDefault="006F5BB0" w:rsidP="006F5BB0">
      <w:pPr>
        <w:shd w:val="clear" w:color="auto" w:fill="FFFFFF"/>
        <w:ind w:left="-21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Учёт арендованных и сданных в </w:t>
      </w:r>
      <w:proofErr w:type="spellStart"/>
      <w:r w:rsidRPr="006F5BB0">
        <w:rPr>
          <w:rFonts w:ascii="Times New Roman" w:hAnsi="Times New Roman" w:cs="Times New Roman"/>
          <w:color w:val="000000"/>
          <w:spacing w:val="9"/>
          <w:sz w:val="20"/>
          <w:szCs w:val="20"/>
        </w:rPr>
        <w:t>аренду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основных</w:t>
      </w:r>
      <w:proofErr w:type="spellEnd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средств.</w:t>
      </w:r>
    </w:p>
    <w:p w:rsidR="006F5BB0" w:rsidRPr="006F5BB0" w:rsidRDefault="006F5BB0" w:rsidP="006F5BB0">
      <w:pPr>
        <w:shd w:val="clear" w:color="auto" w:fill="FFFFFF"/>
        <w:ind w:left="-21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Учёт   товарно-материальных    ценностей,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принятых   на  ответственное  хранение,   в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переработку и на комиссию.</w:t>
      </w:r>
    </w:p>
    <w:p w:rsidR="006F5BB0" w:rsidRPr="006F5BB0" w:rsidRDefault="006F5BB0" w:rsidP="006F5BB0">
      <w:pPr>
        <w:shd w:val="clear" w:color="auto" w:fill="FFFFFF"/>
        <w:ind w:left="-21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Учёт оборудования для монтажа.</w:t>
      </w:r>
    </w:p>
    <w:p w:rsidR="006F5BB0" w:rsidRPr="006F5BB0" w:rsidRDefault="006F5BB0" w:rsidP="006F5BB0">
      <w:pPr>
        <w:shd w:val="clear" w:color="auto" w:fill="FFFFFF"/>
        <w:ind w:left="-21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Учёт бланков строгой отчётности.</w:t>
      </w:r>
    </w:p>
    <w:p w:rsidR="006F5BB0" w:rsidRPr="006F5BB0" w:rsidRDefault="006F5BB0" w:rsidP="006F5BB0">
      <w:pPr>
        <w:shd w:val="clear" w:color="auto" w:fill="FFFFFF"/>
        <w:ind w:left="-21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Учёт    и    сроки    списания     в    убыток </w:t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>задолженности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неплатежеспособных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дебиторов</w:t>
      </w:r>
      <w:proofErr w:type="gramStart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.</w:t>
      </w:r>
      <w:proofErr w:type="gramEnd"/>
    </w:p>
    <w:p w:rsidR="006F5BB0" w:rsidRPr="006F5BB0" w:rsidRDefault="006F5BB0" w:rsidP="006F5BB0">
      <w:pPr>
        <w:shd w:val="clear" w:color="auto" w:fill="FFFFFF"/>
        <w:tabs>
          <w:tab w:val="left" w:pos="0"/>
        </w:tabs>
        <w:ind w:left="-21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Учёт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>обеспечения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обязательств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полученных и выданных.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Учёт износа основных средств.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17.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6F5BB0">
        <w:rPr>
          <w:rFonts w:ascii="Times New Roman" w:hAnsi="Times New Roman" w:cs="Times New Roman"/>
          <w:b/>
          <w:sz w:val="20"/>
          <w:szCs w:val="20"/>
        </w:rPr>
        <w:t>Учет  на малом предприятии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Основные нормативные документы. 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Критерии     отнесения     предприятия     к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категории малых предприятий.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Особенности      ведения      бухгалтерского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учёта на малых предприятиях.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ind w:left="72"/>
        <w:rPr>
          <w:rFonts w:ascii="Times New Roman" w:hAnsi="Times New Roman" w:cs="Times New Roman"/>
          <w:color w:val="000000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18. Учет  и отчетность граждан, осуществляющих самостоятельную предпринимательскую деятельность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ind w:left="72"/>
        <w:rPr>
          <w:rFonts w:ascii="Times New Roman" w:hAnsi="Times New Roman" w:cs="Times New Roman"/>
          <w:color w:val="000000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ind w:left="72"/>
        <w:rPr>
          <w:rFonts w:ascii="Times New Roman" w:hAnsi="Times New Roman" w:cs="Times New Roman"/>
          <w:color w:val="000000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Основные нормативные документы. </w:t>
      </w:r>
    </w:p>
    <w:p w:rsidR="006F5BB0" w:rsidRPr="006F5BB0" w:rsidRDefault="006F5BB0" w:rsidP="006F5BB0">
      <w:pPr>
        <w:shd w:val="clear" w:color="auto" w:fill="FFFFFF"/>
        <w:ind w:left="72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Учёт       доходов       и       расходов       от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предпринимательской деятельности. </w:t>
      </w:r>
      <w:r w:rsidRPr="006F5BB0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Форма, структура и порядок составления 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>декларации о доходах предпринимателей.</w:t>
      </w:r>
    </w:p>
    <w:p w:rsidR="006F5BB0" w:rsidRPr="006F5BB0" w:rsidRDefault="006F5BB0" w:rsidP="005B538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F5BB0" w:rsidRDefault="006F5BB0" w:rsidP="005B5385">
      <w:pPr>
        <w:pStyle w:val="a4"/>
      </w:pPr>
    </w:p>
    <w:p w:rsidR="006F5BB0" w:rsidRDefault="006F5BB0" w:rsidP="005B5385">
      <w:pPr>
        <w:pStyle w:val="a4"/>
      </w:pPr>
    </w:p>
    <w:p w:rsidR="006F5BB0" w:rsidRDefault="006F5BB0" w:rsidP="005B5385">
      <w:pPr>
        <w:pStyle w:val="a4"/>
      </w:pPr>
    </w:p>
    <w:p w:rsidR="005B5385" w:rsidRPr="00152E3D" w:rsidRDefault="005B5385" w:rsidP="006E72DD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152E3D">
        <w:rPr>
          <w:rFonts w:ascii="Times New Roman" w:hAnsi="Times New Roman" w:cs="Times New Roman"/>
          <w:b/>
          <w:sz w:val="26"/>
          <w:szCs w:val="26"/>
        </w:rPr>
        <w:t xml:space="preserve">3. Методические   рекомендации  </w:t>
      </w:r>
    </w:p>
    <w:p w:rsidR="00974FDF" w:rsidRPr="00152E3D" w:rsidRDefault="00974FDF" w:rsidP="00974FDF">
      <w:pPr>
        <w:rPr>
          <w:rFonts w:ascii="Times New Roman" w:hAnsi="Times New Roman" w:cs="Times New Roman"/>
        </w:rPr>
      </w:pPr>
    </w:p>
    <w:p w:rsidR="00974FDF" w:rsidRPr="00152E3D" w:rsidRDefault="00A173DF" w:rsidP="00A173DF">
      <w:pPr>
        <w:pStyle w:val="a5"/>
        <w:ind w:left="1395"/>
        <w:rPr>
          <w:rFonts w:ascii="Times New Roman" w:hAnsi="Times New Roman" w:cs="Times New Roman"/>
          <w:b/>
        </w:rPr>
      </w:pPr>
      <w:r w:rsidRPr="00152E3D">
        <w:rPr>
          <w:rFonts w:ascii="Times New Roman" w:hAnsi="Times New Roman" w:cs="Times New Roman"/>
          <w:b/>
        </w:rPr>
        <w:t>3.1.</w:t>
      </w:r>
      <w:r w:rsidR="003333DF" w:rsidRPr="00152E3D">
        <w:rPr>
          <w:rFonts w:ascii="Times New Roman" w:hAnsi="Times New Roman" w:cs="Times New Roman"/>
          <w:b/>
        </w:rPr>
        <w:t>Темы практических занятий</w:t>
      </w:r>
    </w:p>
    <w:p w:rsidR="00A173DF" w:rsidRPr="00152E3D" w:rsidRDefault="00A173DF" w:rsidP="00A173DF">
      <w:pPr>
        <w:pStyle w:val="a5"/>
        <w:ind w:left="1395"/>
        <w:rPr>
          <w:rFonts w:ascii="Times New Roman" w:hAnsi="Times New Roman" w:cs="Times New Roman"/>
          <w:b/>
        </w:rPr>
      </w:pPr>
    </w:p>
    <w:p w:rsidR="003333DF" w:rsidRPr="00152E3D" w:rsidRDefault="00A17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 1.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Учет операций по кассе</w:t>
      </w: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.</w:t>
      </w:r>
    </w:p>
    <w:p w:rsidR="003333DF" w:rsidRPr="00152E3D" w:rsidRDefault="00A17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 2.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Учет операций по расчетному счету</w:t>
      </w: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.</w:t>
      </w:r>
    </w:p>
    <w:p w:rsidR="003333DF" w:rsidRPr="00152E3D" w:rsidRDefault="00A17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Тема3.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Расчеты с подотчетными лицами</w:t>
      </w:r>
      <w:proofErr w:type="gramStart"/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.</w:t>
      </w:r>
      <w:proofErr w:type="gramEnd"/>
    </w:p>
    <w:p w:rsidR="003333DF" w:rsidRPr="00152E3D" w:rsidRDefault="00A17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 4.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Расчеты с поставщиками и подрядчиками</w:t>
      </w: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.</w:t>
      </w:r>
    </w:p>
    <w:p w:rsidR="003333DF" w:rsidRPr="00152E3D" w:rsidRDefault="00A17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 5.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Расчеты с работниками по заработной плате</w:t>
      </w: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.</w:t>
      </w:r>
    </w:p>
    <w:p w:rsidR="00A173DF" w:rsidRPr="00152E3D" w:rsidRDefault="00A17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 6.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Учет  основных средств, нематериальных активов и амортизации по ним. </w:t>
      </w:r>
    </w:p>
    <w:p w:rsidR="003333DF" w:rsidRPr="00152E3D" w:rsidRDefault="00A17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 7.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Учет вложений. </w:t>
      </w:r>
    </w:p>
    <w:p w:rsidR="003333DF" w:rsidRPr="00152E3D" w:rsidRDefault="00A17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 8.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Учет материалов</w:t>
      </w:r>
      <w:proofErr w:type="gramStart"/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,</w:t>
      </w:r>
      <w:proofErr w:type="gramEnd"/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товаров.</w:t>
      </w:r>
    </w:p>
    <w:p w:rsidR="003333DF" w:rsidRPr="00152E3D" w:rsidRDefault="00A17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 9.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Учет затрат на производство. </w:t>
      </w:r>
      <w:proofErr w:type="spellStart"/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Калькулирование</w:t>
      </w:r>
      <w:proofErr w:type="spellEnd"/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себестоимости  продукции</w:t>
      </w:r>
      <w:proofErr w:type="gramStart"/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.</w:t>
      </w:r>
      <w:proofErr w:type="gramEnd"/>
    </w:p>
    <w:p w:rsidR="003333DF" w:rsidRPr="00152E3D" w:rsidRDefault="00A17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 10.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Учет готовой продукции и реализации. </w:t>
      </w:r>
    </w:p>
    <w:p w:rsidR="003333DF" w:rsidRPr="00152E3D" w:rsidRDefault="00A17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 11.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Учет доходов и расходов. Финансовый результат. </w:t>
      </w:r>
    </w:p>
    <w:p w:rsidR="003333DF" w:rsidRPr="00152E3D" w:rsidRDefault="00A173DF" w:rsidP="00A173DF">
      <w:pPr>
        <w:ind w:firstLine="567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 13.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Составление отчетности. </w:t>
      </w:r>
    </w:p>
    <w:p w:rsidR="003333DF" w:rsidRPr="00152E3D" w:rsidRDefault="00A173DF" w:rsidP="00A173DF">
      <w:pPr>
        <w:ind w:firstLine="567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lastRenderedPageBreak/>
        <w:t xml:space="preserve">Тема 14.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Ознакомление с учетом реально действующих  предприятий, применяющих различные системы налогообложения:</w:t>
      </w:r>
    </w:p>
    <w:p w:rsidR="003333DF" w:rsidRPr="00152E3D" w:rsidRDefault="003333DF" w:rsidP="00A173DF">
      <w:pPr>
        <w:ind w:firstLine="567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-обычная система;</w:t>
      </w:r>
    </w:p>
    <w:p w:rsidR="003333DF" w:rsidRPr="00152E3D" w:rsidRDefault="003333DF" w:rsidP="00A173DF">
      <w:pPr>
        <w:ind w:firstLine="567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-УСН</w:t>
      </w:r>
    </w:p>
    <w:p w:rsidR="003333DF" w:rsidRPr="00152E3D" w:rsidRDefault="003333DF" w:rsidP="00A173DF">
      <w:pPr>
        <w:ind w:firstLine="567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-ЕНВД</w:t>
      </w:r>
    </w:p>
    <w:p w:rsidR="003333DF" w:rsidRPr="00152E3D" w:rsidRDefault="00333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-ЕСН</w:t>
      </w:r>
    </w:p>
    <w:p w:rsidR="00CF54E2" w:rsidRPr="00152E3D" w:rsidRDefault="00CF54E2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</w:p>
    <w:p w:rsidR="00CF54E2" w:rsidRPr="00152E3D" w:rsidRDefault="00CF54E2" w:rsidP="00A173DF">
      <w:pPr>
        <w:pStyle w:val="a5"/>
        <w:ind w:left="0" w:firstLine="567"/>
        <w:rPr>
          <w:rFonts w:ascii="Times New Roman" w:hAnsi="Times New Roman" w:cs="Times New Roman"/>
          <w:b/>
        </w:rPr>
      </w:pPr>
      <w:r w:rsidRPr="00152E3D">
        <w:rPr>
          <w:rFonts w:ascii="Times New Roman" w:hAnsi="Times New Roman" w:cs="Times New Roman"/>
          <w:b/>
        </w:rPr>
        <w:t>3.2. Вопросы для самопроверки</w:t>
      </w:r>
    </w:p>
    <w:p w:rsidR="006E72DD" w:rsidRPr="00152E3D" w:rsidRDefault="006E72DD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1. ХОЗЯЙСТВЕННЫЙ УЧЕТ И ЕГО ВИДЫ. ЗАДАЧИ БУХГАЛТЕРСКОГО УЧЕТА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2. ФУНКЦИИ УПРАВЛЕНИЯ И ИХ ИНФОРМАЦИОННЫЕ ПОТРЕБНОСТИ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3. РОЛЬ БУХГАЛТЕРСКОЙ ИНФОРМАЦИИ В СИСТЕМЕ УПРАВЛЕНИЯ И ЕЕ ПОЛЬЗОВАТЕЛИ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4. БУХГАЛТЕРСКАЯ ФИНАНСОВАЯ ОТЧЕТНОСТЬ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5. ОСНОВНЫЕ ТРЕБОВАНИЯ БУХГАЛТЕРСКОГО УЧЕТА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6. ИНТЕРПРЕТАЦИЯ ОБОСОБЛЕННОГО ИМУЩЕСТВА В РОССИЙСКОЙ ЭКОНОМИКЕ И ЗАКОНОДАТЕЛЬСТВЕ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7. ПРАВИЛА ВЕДЕНИЯ БУХГАЛТЕРСКОГО УЧЕТА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8. КЛЮЧЕВЫЕ ПОНЯТИЯ БУХГАЛТЕРСКОГО УЧЕТА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9. МЕТОДЫ ПРИЗНАНИЯ ДОХОДА В БУХГАЛТЕРСКОМ УЧЕТЕ. МЕТОД НАЧИСЛЕНИЙ В УЧЕТЕ ДОХОДОВ И РАСХОДОВ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10. ТЕОРИЯ Э. ШМАЛЕНБАХА. ПРИНЦИПЫ ВЫЯВЛЕНИЯ ФИНАНСОВОГО РЕЗУЛЬТАТА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11. ФОРМИРОВАНИЕ И РАСПРЕДЕЛЕНИЕ ПОКАЗАТЕЛЕЙ ФИНАНСОВОГО РЕЗУЛЬТАТА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12. БАЛАНСОВЫЙ МЕТОД ОТРАЖЕНИЯ ИНФОРМАЦИИ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13. СУЩНОСТЬ И ЗНАЧЕНИЕ СТОИМОСТНОГО ИЗМЕРЕНИЯ ОБЪЕКТОВ БУХГАЛТЕРСКОГО НАБЛЮДЕНИЯ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14. ОСНОВНЫЕ СРЕДСТВА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15. ФИНАНСОВЫЕ ВЛОЖЕНИЯ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16. НЕМАТЕРИАЛЬНЫЕ АКТИВЫ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17. КАПИТАЛЬНЫЕ ВЛОЖЕНИЯ, СЫРЬЕ, ГОТОВАЯ ПРОДУКЦИЯ, ТОВАРЫ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18. ИНВЕНТАРИЗАЦИЯ: ПОНЯТИЕ И ЗАДАЧИ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19. УСЛОВИЯ ПРОВЕДЕНИЯ ИНВЕНТАРИЗАЦ</w:t>
      </w:r>
      <w:proofErr w:type="gramStart"/>
      <w:r w:rsidRPr="00152E3D">
        <w:rPr>
          <w:rFonts w:ascii="Times New Roman" w:eastAsia="Times New Roman" w:hAnsi="Times New Roman" w:cs="Times New Roman"/>
          <w:sz w:val="16"/>
          <w:szCs w:val="16"/>
        </w:rPr>
        <w:t>ИИ И ЕЕ</w:t>
      </w:r>
      <w:proofErr w:type="gramEnd"/>
      <w:r w:rsidRPr="00152E3D">
        <w:rPr>
          <w:rFonts w:ascii="Times New Roman" w:eastAsia="Times New Roman" w:hAnsi="Times New Roman" w:cs="Times New Roman"/>
          <w:sz w:val="16"/>
          <w:szCs w:val="16"/>
        </w:rPr>
        <w:t xml:space="preserve"> ВИДЫ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20. СТАТИЧЕСКАЯ И ДИНАМИЧЕСКАЯ БУХГАЛТЕРСКАЯ ОТЧЕТНАЯ ИНФОРМАЦИЯ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21. КЛАССИФИКАЦИЯ БУХГАЛТЕРСКИХ БАЛАНСОВ ПО ВРЕМЕНИ СОСТАВЛЕНИЯ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22. ПРИЗНАКИ КЛАССИФИКАЦИИ БУХГАЛТЕРСКИХ БАЛАНСОВ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23. СТРУКТУРА И ПРИНЦИПЫ ПОСТРОЕНИЯ БУХГАЛТЕРСКИХ БАЛАНСОВ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24. АНАЛИТИЧЕСКОЕ ЗНАЧЕНИЕ ГОРИЗОНТАЛЬНЫХ ВЗАИМОСВЯЗЕЙ СТАТЕЙ БАЛАНСА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25. ПОНЯТИЕ БУХГАЛТЕРСКОГО СЧЕТА. СТРУКТУРА БУХГАЛТЕРСКИХ СЧЕТОВ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26. АКТИВНЫЕ И ПАССИВНЫЕ СЧЕТА. БУХГАЛТЕРСКИЕ СЧЕТА С ДВУМЯ САЛЬДО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27. КЛАССИФИКАЦИЯ БУХГАЛТЕРСКИХ СЧЕТОВ: ЧАСТЬ 1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28. КЛАССИФИКАЦИЯ БУХГАЛТЕРСКИХ СЧЕТОВ: ЧАСТЬ 2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29. ПЛАН СЧЕТОВ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30. СИНТЕТИЧЕСКИЙ И АНАЛИТИЧЕСКИЙ УЧЕТ. ТИПЫ ИЗМЕНЕНИЙ, ВЫЗЫВАЕМЫЕ ХОЗЯЙСТВЕННЫМИ ОПЕРАЦИЯМИ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31. УЧЕТ НА БУХГАЛТЕРСКИХ СЧЕТАХ: ОСНОВНЫЕ СРЕДСТВА И АМОРТИЗАЦИЯ ОСНОВНЫХ СРЕДСТВ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32. УЧЕТ НА БУХГАЛТЕРСКИХ СЧЕТАХ: НЕМАТЕРИАЛЬНЫЕ АКТИВЫ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33. УЧЕТ НА БУХГАЛТЕРСКИХ СЧЕТАХ: АМОРТИЗАЦИЯ НЕМАТЕРИАЛЬНЫХ АКТИВОВ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lastRenderedPageBreak/>
        <w:t>34. УЧЕТ НА БУХГАЛТЕРСКИХ СЧЕТАХ: ОСНОВНОЕ ПРОИЗВОДСТВО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35. УЧЕТ НА БУХГАЛТЕРСКИХ СЧЕТАХ: ВСПОМОГАТЕЛЬНЫЕ ПРОИЗВОДСТВА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36. УЧЕТ НА БУХГАЛТЕРСКИХ СЧЕТАХ: ОБЩЕПРОИЗВОДСТВЕННЫЕ И ОБЩЕХОЗЯЙСТВЕННЫЕ РАСХОДЫ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37. УЧЕТ НА БУХГАЛТЕРСКИХ СЧЕТАХ: НАЛОГ НА ДОБАВЛЕННУЮ СТОИМОСТЬ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38. БУХГАЛТЕРСКИЕ ПРОВОДКИ И ИХ КЛАССИФИКАЦИЯ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39. ПЕРВИЧНЫЕ УЧЕТНЫЕ ДОКУМЕНТЫ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40. КЛАССИФИКАЦИЯ ПЕРВИЧНЫХ УЧЕТНЫХ ДОКУМЕНТОВ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41. ОШИБКИ БУХГАЛТЕРСКИХ ЗАПИСЕЙ ПО УМЫСЛУ, ПРИЧИНАМ И МЕСТУ ВОЗНИКНОВЕНИЯ, ПОСЛЕДСТВИЯМ, ЗНАЧИМОСТИ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42. ОШИБКИ БУХГАЛТЕРСКИХ ЗАПИСЕЙ ПО СОДЕРЖАНИЮ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43. ПРОСТАЯ ФОРМА БУХГАЛТЕРСКОГО УЧЕТА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45. ПРОЦЕДУРА УЧЕТА. ГЛАВНАЯ КНИГА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46. СОВЕТ ПО МЕЖДУНАРОДНЫМ СТАНДАРТАМ ФИНАНСОВОЙ ОТЧЕТНОСТИ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47. ПРОЦЕСС РАЗРАБОТКИ МЕЖДУНАРОДНЫХ СТАНДАРТОВ БУХГАЛТЕРСКОГО УЧЕТА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48. ПОНЯТИЕ УЧЕТНОЙ ПОЛИТИКИ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49. ПРИНЦИПЫ УЧЕТНОЙ ПОЛИТИКИ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50. ПОНЯТИЕ ОРГАНИЗАЦИИ БУХГАЛТЕРСКОГО УЧЕТА НА ПРЕДПРИЯТИИ. ФОРМЫ ВЕДЕНИЯ УЧЕТА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51. ОРГАНИЗАЦИОННЫЕ ФОРМЫ БУХГАЛТЕРСКОЙ СЛУЖБЫ. ПРАВА И ОБЯЗАННОСТИ ГЛАВНОГО БУХГАЛТЕРА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52. МЕЖДУНАРОДНЫЕ И НАЦИОНАЛЬНЫЕ ПРОФЕССИОНАЛЬНЫЕ ОРГАНИЗАЦИИ</w:t>
      </w:r>
    </w:p>
    <w:p w:rsidR="00CF54E2" w:rsidRPr="00152E3D" w:rsidRDefault="00CF54E2" w:rsidP="00A173DF">
      <w:pPr>
        <w:pStyle w:val="a5"/>
        <w:ind w:left="0" w:firstLine="567"/>
        <w:rPr>
          <w:rFonts w:ascii="Times New Roman" w:hAnsi="Times New Roman" w:cs="Times New Roman"/>
        </w:rPr>
      </w:pPr>
    </w:p>
    <w:p w:rsidR="00433401" w:rsidRPr="00433401" w:rsidRDefault="00433401" w:rsidP="00433401">
      <w:pPr>
        <w:pStyle w:val="a5"/>
        <w:ind w:left="1065"/>
      </w:pPr>
    </w:p>
    <w:p w:rsidR="005B5385" w:rsidRPr="00433401" w:rsidRDefault="005B5385" w:rsidP="005B5385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401">
        <w:rPr>
          <w:rFonts w:ascii="Times New Roman" w:hAnsi="Times New Roman" w:cs="Times New Roman"/>
          <w:sz w:val="24"/>
          <w:szCs w:val="24"/>
        </w:rPr>
        <w:t xml:space="preserve">     </w:t>
      </w:r>
      <w:r w:rsidR="006E72DD">
        <w:rPr>
          <w:rFonts w:ascii="Times New Roman" w:hAnsi="Times New Roman" w:cs="Times New Roman"/>
          <w:sz w:val="24"/>
          <w:szCs w:val="24"/>
        </w:rPr>
        <w:t>4</w:t>
      </w:r>
      <w:r w:rsidRPr="00433401">
        <w:rPr>
          <w:rFonts w:ascii="Times New Roman" w:hAnsi="Times New Roman" w:cs="Times New Roman"/>
          <w:sz w:val="24"/>
          <w:szCs w:val="24"/>
        </w:rPr>
        <w:t>. Литература</w:t>
      </w:r>
    </w:p>
    <w:p w:rsidR="00433401" w:rsidRDefault="00433401" w:rsidP="00433401">
      <w:pPr>
        <w:ind w:firstLine="720"/>
        <w:jc w:val="both"/>
      </w:pPr>
    </w:p>
    <w:p w:rsidR="00433401" w:rsidRPr="00433401" w:rsidRDefault="00433401" w:rsidP="0043340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33401">
        <w:rPr>
          <w:rFonts w:ascii="Times New Roman" w:hAnsi="Times New Roman" w:cs="Times New Roman"/>
          <w:sz w:val="22"/>
          <w:szCs w:val="22"/>
        </w:rPr>
        <w:t>Кондраков Н.П. Бухгалтерский учет: учеб</w:t>
      </w:r>
      <w:proofErr w:type="gramStart"/>
      <w:r w:rsidRPr="00433401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43340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33401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433401">
        <w:rPr>
          <w:rFonts w:ascii="Times New Roman" w:hAnsi="Times New Roman" w:cs="Times New Roman"/>
          <w:sz w:val="22"/>
          <w:szCs w:val="22"/>
        </w:rPr>
        <w:t xml:space="preserve">особие. 6-е изд., </w:t>
      </w:r>
      <w:proofErr w:type="spellStart"/>
      <w:r w:rsidRPr="00433401">
        <w:rPr>
          <w:rFonts w:ascii="Times New Roman" w:hAnsi="Times New Roman" w:cs="Times New Roman"/>
          <w:sz w:val="22"/>
          <w:szCs w:val="22"/>
        </w:rPr>
        <w:t>перераб</w:t>
      </w:r>
      <w:proofErr w:type="spellEnd"/>
      <w:r w:rsidRPr="00433401">
        <w:rPr>
          <w:rFonts w:ascii="Times New Roman" w:hAnsi="Times New Roman" w:cs="Times New Roman"/>
          <w:sz w:val="22"/>
          <w:szCs w:val="22"/>
        </w:rPr>
        <w:t>. и доп. М.: ИНФРА-М, 2009.</w:t>
      </w:r>
    </w:p>
    <w:p w:rsidR="00433401" w:rsidRPr="00433401" w:rsidRDefault="00433401" w:rsidP="0043340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33401">
        <w:rPr>
          <w:rFonts w:ascii="Times New Roman" w:hAnsi="Times New Roman" w:cs="Times New Roman"/>
          <w:sz w:val="22"/>
          <w:szCs w:val="22"/>
        </w:rPr>
        <w:t>Кондраков Н.П., Кондраков И.Н. Бухгалтерский учет на малых предприятиях: учеб</w:t>
      </w:r>
      <w:proofErr w:type="gramStart"/>
      <w:r w:rsidRPr="00433401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43340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33401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433401">
        <w:rPr>
          <w:rFonts w:ascii="Times New Roman" w:hAnsi="Times New Roman" w:cs="Times New Roman"/>
          <w:sz w:val="22"/>
          <w:szCs w:val="22"/>
        </w:rPr>
        <w:t>особие. М.: Проспект, 2010.</w:t>
      </w:r>
    </w:p>
    <w:p w:rsidR="00433401" w:rsidRPr="00433401" w:rsidRDefault="00433401" w:rsidP="0043340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33401">
        <w:rPr>
          <w:rFonts w:ascii="Times New Roman" w:hAnsi="Times New Roman" w:cs="Times New Roman"/>
          <w:sz w:val="22"/>
          <w:szCs w:val="22"/>
        </w:rPr>
        <w:t>Ланина Н.Б. Первичные документы в бухгалтерском и налоговом учете. М.: Омега-Л., 2008.</w:t>
      </w:r>
    </w:p>
    <w:p w:rsidR="00433401" w:rsidRPr="00433401" w:rsidRDefault="00433401" w:rsidP="0043340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33401">
        <w:rPr>
          <w:rFonts w:ascii="Times New Roman" w:hAnsi="Times New Roman" w:cs="Times New Roman"/>
          <w:sz w:val="22"/>
          <w:szCs w:val="22"/>
        </w:rPr>
        <w:t>Малое предпринимательство: организация, экономика, управление: учеб</w:t>
      </w:r>
      <w:proofErr w:type="gramStart"/>
      <w:r w:rsidRPr="00433401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43340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33401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433401">
        <w:rPr>
          <w:rFonts w:ascii="Times New Roman" w:hAnsi="Times New Roman" w:cs="Times New Roman"/>
          <w:sz w:val="22"/>
          <w:szCs w:val="22"/>
        </w:rPr>
        <w:t>особие / под ред. А.Д. </w:t>
      </w:r>
      <w:proofErr w:type="spellStart"/>
      <w:r w:rsidRPr="00433401">
        <w:rPr>
          <w:rFonts w:ascii="Times New Roman" w:hAnsi="Times New Roman" w:cs="Times New Roman"/>
          <w:sz w:val="22"/>
          <w:szCs w:val="22"/>
        </w:rPr>
        <w:t>Шеремета</w:t>
      </w:r>
      <w:proofErr w:type="spellEnd"/>
      <w:r w:rsidRPr="00433401">
        <w:rPr>
          <w:rFonts w:ascii="Times New Roman" w:hAnsi="Times New Roman" w:cs="Times New Roman"/>
          <w:sz w:val="22"/>
          <w:szCs w:val="22"/>
        </w:rPr>
        <w:t>. М.: ИНФРА-М, 2009.</w:t>
      </w:r>
    </w:p>
    <w:p w:rsidR="00433401" w:rsidRPr="00433401" w:rsidRDefault="00433401" w:rsidP="0043340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33401">
        <w:rPr>
          <w:rFonts w:ascii="Times New Roman" w:hAnsi="Times New Roman" w:cs="Times New Roman"/>
          <w:sz w:val="22"/>
          <w:szCs w:val="22"/>
        </w:rPr>
        <w:t>Шеремет</w:t>
      </w:r>
      <w:proofErr w:type="spellEnd"/>
      <w:r w:rsidRPr="00433401">
        <w:rPr>
          <w:rFonts w:ascii="Times New Roman" w:hAnsi="Times New Roman" w:cs="Times New Roman"/>
          <w:sz w:val="22"/>
          <w:szCs w:val="22"/>
        </w:rPr>
        <w:t xml:space="preserve"> А.Д., </w:t>
      </w:r>
      <w:proofErr w:type="spellStart"/>
      <w:r w:rsidRPr="00433401">
        <w:rPr>
          <w:rFonts w:ascii="Times New Roman" w:hAnsi="Times New Roman" w:cs="Times New Roman"/>
          <w:sz w:val="22"/>
          <w:szCs w:val="22"/>
        </w:rPr>
        <w:t>Негашев</w:t>
      </w:r>
      <w:proofErr w:type="spellEnd"/>
      <w:r w:rsidRPr="00433401">
        <w:rPr>
          <w:rFonts w:ascii="Times New Roman" w:hAnsi="Times New Roman" w:cs="Times New Roman"/>
          <w:sz w:val="22"/>
          <w:szCs w:val="22"/>
        </w:rPr>
        <w:t> Е.В. Методика финансового анализа деятельности коммерческих организаций. М.: ИНФРА-М, 2008.</w:t>
      </w:r>
    </w:p>
    <w:p w:rsidR="005B5385" w:rsidRPr="00433401" w:rsidRDefault="005B5385" w:rsidP="005B538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5B5385" w:rsidRPr="00433401" w:rsidRDefault="005B5385" w:rsidP="005B5385">
      <w:pPr>
        <w:rPr>
          <w:rFonts w:ascii="Times New Roman" w:hAnsi="Times New Roman" w:cs="Times New Roman"/>
          <w:sz w:val="22"/>
          <w:szCs w:val="22"/>
        </w:rPr>
      </w:pPr>
    </w:p>
    <w:p w:rsidR="00D16B36" w:rsidRPr="00433401" w:rsidRDefault="00D16B36">
      <w:pPr>
        <w:rPr>
          <w:rFonts w:ascii="Times New Roman" w:hAnsi="Times New Roman" w:cs="Times New Roman"/>
          <w:sz w:val="22"/>
          <w:szCs w:val="22"/>
        </w:rPr>
      </w:pPr>
    </w:p>
    <w:sectPr w:rsidR="00D16B36" w:rsidRPr="00433401" w:rsidSect="00AA6A45">
      <w:pgSz w:w="11900" w:h="16800"/>
      <w:pgMar w:top="1440" w:right="701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30DE"/>
    <w:multiLevelType w:val="hybridMultilevel"/>
    <w:tmpl w:val="EE061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AA791B"/>
    <w:multiLevelType w:val="hybridMultilevel"/>
    <w:tmpl w:val="8F22B4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74647AF"/>
    <w:multiLevelType w:val="hybridMultilevel"/>
    <w:tmpl w:val="8BF25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58615B"/>
    <w:multiLevelType w:val="multilevel"/>
    <w:tmpl w:val="8C3C54A2"/>
    <w:lvl w:ilvl="0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85"/>
    <w:rsid w:val="000338B7"/>
    <w:rsid w:val="00041DFB"/>
    <w:rsid w:val="00046180"/>
    <w:rsid w:val="00086D85"/>
    <w:rsid w:val="00091262"/>
    <w:rsid w:val="000B510C"/>
    <w:rsid w:val="000C00B9"/>
    <w:rsid w:val="000C6F60"/>
    <w:rsid w:val="000D1840"/>
    <w:rsid w:val="000D4DED"/>
    <w:rsid w:val="000E4CB1"/>
    <w:rsid w:val="000F41FC"/>
    <w:rsid w:val="00127D72"/>
    <w:rsid w:val="00136901"/>
    <w:rsid w:val="0015004A"/>
    <w:rsid w:val="00152E3D"/>
    <w:rsid w:val="00161373"/>
    <w:rsid w:val="00163490"/>
    <w:rsid w:val="001968AF"/>
    <w:rsid w:val="001A79EE"/>
    <w:rsid w:val="001B75D7"/>
    <w:rsid w:val="001C0755"/>
    <w:rsid w:val="001C112D"/>
    <w:rsid w:val="001C2A62"/>
    <w:rsid w:val="001E277D"/>
    <w:rsid w:val="002014D3"/>
    <w:rsid w:val="0020638A"/>
    <w:rsid w:val="0022654C"/>
    <w:rsid w:val="00244B5F"/>
    <w:rsid w:val="00250DEF"/>
    <w:rsid w:val="00291AA5"/>
    <w:rsid w:val="002A0BB8"/>
    <w:rsid w:val="002A701F"/>
    <w:rsid w:val="002C11D9"/>
    <w:rsid w:val="002C3287"/>
    <w:rsid w:val="002F0F5F"/>
    <w:rsid w:val="002F6580"/>
    <w:rsid w:val="002F7C33"/>
    <w:rsid w:val="00313206"/>
    <w:rsid w:val="00316EDC"/>
    <w:rsid w:val="003238F6"/>
    <w:rsid w:val="00327E59"/>
    <w:rsid w:val="003333DF"/>
    <w:rsid w:val="00350F97"/>
    <w:rsid w:val="00351532"/>
    <w:rsid w:val="003523AD"/>
    <w:rsid w:val="00363D13"/>
    <w:rsid w:val="00376F9E"/>
    <w:rsid w:val="003918A2"/>
    <w:rsid w:val="003A0771"/>
    <w:rsid w:val="003C25CF"/>
    <w:rsid w:val="003E096B"/>
    <w:rsid w:val="003F7668"/>
    <w:rsid w:val="00410599"/>
    <w:rsid w:val="00423562"/>
    <w:rsid w:val="004255AA"/>
    <w:rsid w:val="00430797"/>
    <w:rsid w:val="00433401"/>
    <w:rsid w:val="004401C9"/>
    <w:rsid w:val="00450BE2"/>
    <w:rsid w:val="004647AE"/>
    <w:rsid w:val="004734F0"/>
    <w:rsid w:val="004741DA"/>
    <w:rsid w:val="0047545E"/>
    <w:rsid w:val="0049619C"/>
    <w:rsid w:val="004966C3"/>
    <w:rsid w:val="004A22E7"/>
    <w:rsid w:val="004F12A8"/>
    <w:rsid w:val="005002AC"/>
    <w:rsid w:val="00500B46"/>
    <w:rsid w:val="0050550D"/>
    <w:rsid w:val="00531B5C"/>
    <w:rsid w:val="005327CF"/>
    <w:rsid w:val="005339DE"/>
    <w:rsid w:val="00543FCD"/>
    <w:rsid w:val="00570C9F"/>
    <w:rsid w:val="00573A46"/>
    <w:rsid w:val="00577AF7"/>
    <w:rsid w:val="005802B6"/>
    <w:rsid w:val="00583EEB"/>
    <w:rsid w:val="00586C6D"/>
    <w:rsid w:val="0059218B"/>
    <w:rsid w:val="00593EB8"/>
    <w:rsid w:val="005A0A29"/>
    <w:rsid w:val="005A56AB"/>
    <w:rsid w:val="005B5385"/>
    <w:rsid w:val="005C552B"/>
    <w:rsid w:val="005D0C99"/>
    <w:rsid w:val="005E1AB8"/>
    <w:rsid w:val="005E6A4E"/>
    <w:rsid w:val="005E6E93"/>
    <w:rsid w:val="00632160"/>
    <w:rsid w:val="00635BAC"/>
    <w:rsid w:val="006404C1"/>
    <w:rsid w:val="00642561"/>
    <w:rsid w:val="00646E6A"/>
    <w:rsid w:val="00652521"/>
    <w:rsid w:val="0066282B"/>
    <w:rsid w:val="00667155"/>
    <w:rsid w:val="006814ED"/>
    <w:rsid w:val="006858BB"/>
    <w:rsid w:val="00691B97"/>
    <w:rsid w:val="006C181E"/>
    <w:rsid w:val="006C411A"/>
    <w:rsid w:val="006C4387"/>
    <w:rsid w:val="006D5E68"/>
    <w:rsid w:val="006E72DD"/>
    <w:rsid w:val="006F35AF"/>
    <w:rsid w:val="006F4522"/>
    <w:rsid w:val="006F5BB0"/>
    <w:rsid w:val="00716029"/>
    <w:rsid w:val="00717358"/>
    <w:rsid w:val="00722C19"/>
    <w:rsid w:val="00722D21"/>
    <w:rsid w:val="00727159"/>
    <w:rsid w:val="00735389"/>
    <w:rsid w:val="00746136"/>
    <w:rsid w:val="00751537"/>
    <w:rsid w:val="007722FA"/>
    <w:rsid w:val="0077717D"/>
    <w:rsid w:val="0078010C"/>
    <w:rsid w:val="00783F6C"/>
    <w:rsid w:val="00786862"/>
    <w:rsid w:val="007969FD"/>
    <w:rsid w:val="007A29A7"/>
    <w:rsid w:val="007A3FE8"/>
    <w:rsid w:val="007B1AE2"/>
    <w:rsid w:val="007C6E0F"/>
    <w:rsid w:val="007D76CD"/>
    <w:rsid w:val="007E60AC"/>
    <w:rsid w:val="007F08A0"/>
    <w:rsid w:val="007F2A20"/>
    <w:rsid w:val="007F2FFC"/>
    <w:rsid w:val="007F576C"/>
    <w:rsid w:val="007F7D8E"/>
    <w:rsid w:val="00800EE0"/>
    <w:rsid w:val="00805616"/>
    <w:rsid w:val="00837AC8"/>
    <w:rsid w:val="00843E23"/>
    <w:rsid w:val="008606D5"/>
    <w:rsid w:val="00871AFD"/>
    <w:rsid w:val="008760D2"/>
    <w:rsid w:val="00887D02"/>
    <w:rsid w:val="00890B05"/>
    <w:rsid w:val="008C4E46"/>
    <w:rsid w:val="008D5B11"/>
    <w:rsid w:val="008E0D90"/>
    <w:rsid w:val="008E1BC2"/>
    <w:rsid w:val="0090314A"/>
    <w:rsid w:val="00914DC4"/>
    <w:rsid w:val="00935AA9"/>
    <w:rsid w:val="009564BF"/>
    <w:rsid w:val="00962A19"/>
    <w:rsid w:val="009740D9"/>
    <w:rsid w:val="00974FDF"/>
    <w:rsid w:val="00975117"/>
    <w:rsid w:val="00985574"/>
    <w:rsid w:val="00993299"/>
    <w:rsid w:val="009A2694"/>
    <w:rsid w:val="009A29B9"/>
    <w:rsid w:val="009A4524"/>
    <w:rsid w:val="009B09DD"/>
    <w:rsid w:val="009B212A"/>
    <w:rsid w:val="009B3672"/>
    <w:rsid w:val="009C17C8"/>
    <w:rsid w:val="009D0244"/>
    <w:rsid w:val="009D351A"/>
    <w:rsid w:val="009E1129"/>
    <w:rsid w:val="009E27FF"/>
    <w:rsid w:val="009F6329"/>
    <w:rsid w:val="00A07E09"/>
    <w:rsid w:val="00A173DF"/>
    <w:rsid w:val="00A50B28"/>
    <w:rsid w:val="00A60ACF"/>
    <w:rsid w:val="00A85A15"/>
    <w:rsid w:val="00A86762"/>
    <w:rsid w:val="00A904F2"/>
    <w:rsid w:val="00AA355D"/>
    <w:rsid w:val="00AC269E"/>
    <w:rsid w:val="00AE3ABF"/>
    <w:rsid w:val="00AE5C02"/>
    <w:rsid w:val="00AE71FC"/>
    <w:rsid w:val="00AF2C16"/>
    <w:rsid w:val="00B01EF0"/>
    <w:rsid w:val="00B17117"/>
    <w:rsid w:val="00B2269A"/>
    <w:rsid w:val="00B24A9E"/>
    <w:rsid w:val="00B51CCF"/>
    <w:rsid w:val="00B51F9C"/>
    <w:rsid w:val="00B5202D"/>
    <w:rsid w:val="00B6125E"/>
    <w:rsid w:val="00BA102C"/>
    <w:rsid w:val="00BA30F9"/>
    <w:rsid w:val="00BA68ED"/>
    <w:rsid w:val="00BB0027"/>
    <w:rsid w:val="00BC29A3"/>
    <w:rsid w:val="00BD147D"/>
    <w:rsid w:val="00BD3316"/>
    <w:rsid w:val="00BD3DDB"/>
    <w:rsid w:val="00BD43F1"/>
    <w:rsid w:val="00BD7021"/>
    <w:rsid w:val="00BE0FD6"/>
    <w:rsid w:val="00C05BC5"/>
    <w:rsid w:val="00C12D8C"/>
    <w:rsid w:val="00C17076"/>
    <w:rsid w:val="00C422FE"/>
    <w:rsid w:val="00C455DF"/>
    <w:rsid w:val="00C45CD7"/>
    <w:rsid w:val="00C50C45"/>
    <w:rsid w:val="00C55F2C"/>
    <w:rsid w:val="00C6047E"/>
    <w:rsid w:val="00C64C91"/>
    <w:rsid w:val="00C7110A"/>
    <w:rsid w:val="00C7727E"/>
    <w:rsid w:val="00C92479"/>
    <w:rsid w:val="00C97BA7"/>
    <w:rsid w:val="00CA3A56"/>
    <w:rsid w:val="00CC2CDD"/>
    <w:rsid w:val="00CD5773"/>
    <w:rsid w:val="00CD6C04"/>
    <w:rsid w:val="00CE1578"/>
    <w:rsid w:val="00CF3929"/>
    <w:rsid w:val="00CF54E2"/>
    <w:rsid w:val="00CF610C"/>
    <w:rsid w:val="00D12EBC"/>
    <w:rsid w:val="00D166C2"/>
    <w:rsid w:val="00D16B36"/>
    <w:rsid w:val="00D35889"/>
    <w:rsid w:val="00D5064D"/>
    <w:rsid w:val="00D54D1E"/>
    <w:rsid w:val="00D64B54"/>
    <w:rsid w:val="00D816E3"/>
    <w:rsid w:val="00D8653B"/>
    <w:rsid w:val="00D94E22"/>
    <w:rsid w:val="00D96F7A"/>
    <w:rsid w:val="00DA4457"/>
    <w:rsid w:val="00DB35C5"/>
    <w:rsid w:val="00DC7D0B"/>
    <w:rsid w:val="00DD4D7A"/>
    <w:rsid w:val="00DF28FC"/>
    <w:rsid w:val="00DF36D3"/>
    <w:rsid w:val="00DF5CAF"/>
    <w:rsid w:val="00DF778A"/>
    <w:rsid w:val="00E10E81"/>
    <w:rsid w:val="00E21271"/>
    <w:rsid w:val="00E258EC"/>
    <w:rsid w:val="00E4309C"/>
    <w:rsid w:val="00E46378"/>
    <w:rsid w:val="00E468EA"/>
    <w:rsid w:val="00E530B1"/>
    <w:rsid w:val="00E840FE"/>
    <w:rsid w:val="00E8629F"/>
    <w:rsid w:val="00EA1DC7"/>
    <w:rsid w:val="00EB291A"/>
    <w:rsid w:val="00EC3232"/>
    <w:rsid w:val="00ED6522"/>
    <w:rsid w:val="00ED7EB1"/>
    <w:rsid w:val="00EE3578"/>
    <w:rsid w:val="00EF62A7"/>
    <w:rsid w:val="00F006A2"/>
    <w:rsid w:val="00F069D7"/>
    <w:rsid w:val="00F217C8"/>
    <w:rsid w:val="00F2485F"/>
    <w:rsid w:val="00F30586"/>
    <w:rsid w:val="00F55AC3"/>
    <w:rsid w:val="00F6243F"/>
    <w:rsid w:val="00F63212"/>
    <w:rsid w:val="00F6407D"/>
    <w:rsid w:val="00F67622"/>
    <w:rsid w:val="00F72FE1"/>
    <w:rsid w:val="00F734D0"/>
    <w:rsid w:val="00F80AAE"/>
    <w:rsid w:val="00F936F5"/>
    <w:rsid w:val="00FB3445"/>
    <w:rsid w:val="00FB5080"/>
    <w:rsid w:val="00FC256F"/>
    <w:rsid w:val="00FC2BC6"/>
    <w:rsid w:val="00FC2C05"/>
    <w:rsid w:val="00FC5B7C"/>
    <w:rsid w:val="00FD40AD"/>
    <w:rsid w:val="00FD7B7C"/>
    <w:rsid w:val="00FD7D10"/>
    <w:rsid w:val="00FF521E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401"/>
    <w:pPr>
      <w:spacing w:before="108" w:after="108"/>
      <w:jc w:val="center"/>
      <w:outlineLvl w:val="0"/>
    </w:pPr>
    <w:rPr>
      <w:rFonts w:eastAsia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5385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5B5385"/>
    <w:pPr>
      <w:jc w:val="both"/>
    </w:pPr>
    <w:rPr>
      <w:rFonts w:ascii="Courier New" w:hAnsi="Courier New" w:cs="Courier New"/>
      <w:sz w:val="22"/>
      <w:szCs w:val="22"/>
    </w:rPr>
  </w:style>
  <w:style w:type="paragraph" w:styleId="a5">
    <w:name w:val="List Paragraph"/>
    <w:basedOn w:val="a"/>
    <w:uiPriority w:val="34"/>
    <w:qFormat/>
    <w:rsid w:val="00F006A2"/>
    <w:pPr>
      <w:ind w:left="720"/>
      <w:contextualSpacing/>
    </w:pPr>
  </w:style>
  <w:style w:type="table" w:styleId="a6">
    <w:name w:val="Table Grid"/>
    <w:basedOn w:val="a1"/>
    <w:rsid w:val="0033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3340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401"/>
    <w:pPr>
      <w:spacing w:before="108" w:after="108"/>
      <w:jc w:val="center"/>
      <w:outlineLvl w:val="0"/>
    </w:pPr>
    <w:rPr>
      <w:rFonts w:eastAsia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5385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5B5385"/>
    <w:pPr>
      <w:jc w:val="both"/>
    </w:pPr>
    <w:rPr>
      <w:rFonts w:ascii="Courier New" w:hAnsi="Courier New" w:cs="Courier New"/>
      <w:sz w:val="22"/>
      <w:szCs w:val="22"/>
    </w:rPr>
  </w:style>
  <w:style w:type="paragraph" w:styleId="a5">
    <w:name w:val="List Paragraph"/>
    <w:basedOn w:val="a"/>
    <w:uiPriority w:val="34"/>
    <w:qFormat/>
    <w:rsid w:val="00F006A2"/>
    <w:pPr>
      <w:ind w:left="720"/>
      <w:contextualSpacing/>
    </w:pPr>
  </w:style>
  <w:style w:type="table" w:styleId="a6">
    <w:name w:val="Table Grid"/>
    <w:basedOn w:val="a1"/>
    <w:rsid w:val="0033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3340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Бастракова</dc:creator>
  <cp:lastModifiedBy>Ирина Бастракова</cp:lastModifiedBy>
  <cp:revision>14</cp:revision>
  <dcterms:created xsi:type="dcterms:W3CDTF">2013-09-11T11:47:00Z</dcterms:created>
  <dcterms:modified xsi:type="dcterms:W3CDTF">2013-10-01T07:08:00Z</dcterms:modified>
</cp:coreProperties>
</file>